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02CF8" w14:textId="77777777" w:rsidR="007F7571" w:rsidRDefault="00470970" w:rsidP="007F7571">
      <w:pPr>
        <w:rPr>
          <w:rFonts w:ascii="Arial Narrow" w:hAnsi="Arial Narrow"/>
          <w:b/>
          <w:sz w:val="20"/>
          <w:szCs w:val="20"/>
        </w:rPr>
      </w:pPr>
      <w:r w:rsidRPr="00CD3E77">
        <w:rPr>
          <w:rFonts w:ascii="Arial Narrow" w:hAnsi="Arial Narrow"/>
          <w:noProof/>
          <w:lang w:eastAsia="en-GB"/>
        </w:rPr>
        <w:drawing>
          <wp:inline distT="0" distB="0" distL="0" distR="0" wp14:anchorId="2CBBC352" wp14:editId="3A40EAE5">
            <wp:extent cx="17907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866775"/>
                    </a:xfrm>
                    <a:prstGeom prst="rect">
                      <a:avLst/>
                    </a:prstGeom>
                    <a:noFill/>
                    <a:ln>
                      <a:noFill/>
                    </a:ln>
                  </pic:spPr>
                </pic:pic>
              </a:graphicData>
            </a:graphic>
          </wp:inline>
        </w:drawing>
      </w:r>
    </w:p>
    <w:p w14:paraId="0839EF27" w14:textId="77777777" w:rsidR="000359FD" w:rsidRPr="007F7571" w:rsidRDefault="00C442E4" w:rsidP="007F7571">
      <w:pPr>
        <w:jc w:val="center"/>
        <w:rPr>
          <w:rFonts w:ascii="Arial Narrow" w:hAnsi="Arial Narrow"/>
          <w:b/>
          <w:sz w:val="20"/>
          <w:szCs w:val="20"/>
        </w:rPr>
      </w:pPr>
      <w:bookmarkStart w:id="0" w:name="_Hlk29891223"/>
      <w:bookmarkStart w:id="1" w:name="_Hlk63258317"/>
      <w:bookmarkStart w:id="2" w:name="_Hlk164156391"/>
      <w:r w:rsidRPr="00CD3E77">
        <w:rPr>
          <w:rFonts w:ascii="Arial Narrow" w:hAnsi="Arial Narrow"/>
          <w:b/>
          <w:sz w:val="32"/>
          <w:szCs w:val="32"/>
        </w:rPr>
        <w:t>GENERAL NOTES</w:t>
      </w:r>
    </w:p>
    <w:p w14:paraId="1B2809F3" w14:textId="4B21BC58" w:rsidR="00CA7B59" w:rsidRDefault="00470970" w:rsidP="000F66E5">
      <w:pPr>
        <w:spacing w:after="0" w:line="240" w:lineRule="auto"/>
        <w:rPr>
          <w:rFonts w:ascii="Arial Narrow" w:hAnsi="Arial Narrow"/>
          <w:b/>
          <w:u w:val="single"/>
        </w:rPr>
      </w:pPr>
      <w:bookmarkStart w:id="3" w:name="_Hlk24613879"/>
      <w:bookmarkStart w:id="4" w:name="_Hlk33777448"/>
      <w:bookmarkStart w:id="5" w:name="_Hlk107909441"/>
      <w:bookmarkStart w:id="6" w:name="_Hlk111030430"/>
      <w:r w:rsidRPr="006A1063">
        <w:rPr>
          <w:rFonts w:ascii="Arial Narrow" w:hAnsi="Arial Narrow"/>
          <w:b/>
          <w:u w:val="single"/>
        </w:rPr>
        <w:t>LOCATION</w:t>
      </w:r>
      <w:bookmarkStart w:id="7" w:name="_Hlk32933011"/>
      <w:bookmarkStart w:id="8" w:name="_Hlk74840437"/>
      <w:bookmarkStart w:id="9" w:name="_Hlk98930615"/>
    </w:p>
    <w:bookmarkEnd w:id="3"/>
    <w:bookmarkEnd w:id="7"/>
    <w:bookmarkEnd w:id="8"/>
    <w:bookmarkEnd w:id="9"/>
    <w:p w14:paraId="39C862EA" w14:textId="1D5E109E" w:rsidR="0091265E" w:rsidRPr="0091265E" w:rsidRDefault="0091265E" w:rsidP="0091265E">
      <w:pPr>
        <w:spacing w:after="0" w:line="240" w:lineRule="auto"/>
        <w:rPr>
          <w:rFonts w:ascii="Arial Narrow" w:hAnsi="Arial Narrow"/>
        </w:rPr>
      </w:pPr>
      <w:r>
        <w:rPr>
          <w:rFonts w:ascii="Arial Narrow" w:hAnsi="Arial Narrow"/>
        </w:rPr>
        <w:t xml:space="preserve">Lots </w:t>
      </w:r>
      <w:r w:rsidRPr="0091265E">
        <w:rPr>
          <w:rFonts w:ascii="Arial Narrow" w:hAnsi="Arial Narrow"/>
        </w:rPr>
        <w:t>1</w:t>
      </w:r>
      <w:r w:rsidR="00DF3255">
        <w:rPr>
          <w:rFonts w:ascii="Arial Narrow" w:hAnsi="Arial Narrow"/>
        </w:rPr>
        <w:t xml:space="preserve"> – </w:t>
      </w:r>
      <w:r w:rsidR="00644F33">
        <w:rPr>
          <w:rFonts w:ascii="Arial Narrow" w:hAnsi="Arial Narrow"/>
        </w:rPr>
        <w:t>9</w:t>
      </w:r>
      <w:r w:rsidR="003B163E">
        <w:rPr>
          <w:rFonts w:ascii="Arial Narrow" w:hAnsi="Arial Narrow"/>
        </w:rPr>
        <w:t xml:space="preserve"> &amp; 19</w:t>
      </w:r>
      <w:r w:rsidR="00644F33">
        <w:rPr>
          <w:rFonts w:ascii="Arial Narrow" w:hAnsi="Arial Narrow"/>
        </w:rPr>
        <w:t xml:space="preserve"> – 1</w:t>
      </w:r>
      <w:r w:rsidR="003B163E">
        <w:rPr>
          <w:rFonts w:ascii="Arial Narrow" w:hAnsi="Arial Narrow"/>
        </w:rPr>
        <w:t>49</w:t>
      </w:r>
      <w:r>
        <w:rPr>
          <w:rFonts w:ascii="Arial Narrow" w:hAnsi="Arial Narrow"/>
        </w:rPr>
        <w:tab/>
      </w:r>
      <w:r w:rsidRPr="0091265E">
        <w:rPr>
          <w:rFonts w:ascii="Arial Narrow" w:hAnsi="Arial Narrow"/>
        </w:rPr>
        <w:t>Brentwood</w:t>
      </w:r>
    </w:p>
    <w:p w14:paraId="012A4590" w14:textId="35591B98" w:rsidR="00842756" w:rsidRPr="0091265E" w:rsidRDefault="0091265E" w:rsidP="0091265E">
      <w:pPr>
        <w:spacing w:after="0" w:line="240" w:lineRule="auto"/>
        <w:rPr>
          <w:rFonts w:ascii="Arial Narrow" w:hAnsi="Arial Narrow"/>
        </w:rPr>
      </w:pPr>
      <w:r>
        <w:rPr>
          <w:rFonts w:ascii="Arial Narrow" w:hAnsi="Arial Narrow"/>
        </w:rPr>
        <w:t xml:space="preserve">Lots </w:t>
      </w:r>
      <w:r w:rsidR="00644F33">
        <w:rPr>
          <w:rFonts w:ascii="Arial Narrow" w:hAnsi="Arial Narrow"/>
        </w:rPr>
        <w:t>10 – 1</w:t>
      </w:r>
      <w:r w:rsidR="006D513A">
        <w:rPr>
          <w:rFonts w:ascii="Arial Narrow" w:hAnsi="Arial Narrow"/>
        </w:rPr>
        <w:t>7</w:t>
      </w:r>
      <w:r w:rsidRPr="0091265E">
        <w:rPr>
          <w:rFonts w:ascii="Arial Narrow" w:hAnsi="Arial Narrow"/>
        </w:rPr>
        <w:t xml:space="preserve"> </w:t>
      </w:r>
      <w:r>
        <w:rPr>
          <w:rFonts w:ascii="Arial Narrow" w:hAnsi="Arial Narrow"/>
        </w:rPr>
        <w:tab/>
      </w:r>
      <w:r>
        <w:rPr>
          <w:rFonts w:ascii="Arial Narrow" w:hAnsi="Arial Narrow"/>
        </w:rPr>
        <w:tab/>
      </w:r>
      <w:r w:rsidRPr="0091265E">
        <w:rPr>
          <w:rFonts w:ascii="Arial Narrow" w:hAnsi="Arial Narrow"/>
        </w:rPr>
        <w:t>Ashton</w:t>
      </w:r>
      <w:r>
        <w:rPr>
          <w:rFonts w:ascii="Arial Narrow" w:hAnsi="Arial Narrow"/>
        </w:rPr>
        <w:t>-under-Lyne</w:t>
      </w:r>
    </w:p>
    <w:p w14:paraId="1920AFBB" w14:textId="1291010C" w:rsidR="0091265E" w:rsidRPr="003B163E" w:rsidRDefault="0091265E" w:rsidP="0091265E">
      <w:pPr>
        <w:spacing w:after="0" w:line="240" w:lineRule="auto"/>
        <w:rPr>
          <w:rFonts w:ascii="Arial Narrow" w:hAnsi="Arial Narrow"/>
        </w:rPr>
      </w:pPr>
      <w:r>
        <w:rPr>
          <w:rFonts w:ascii="Arial Narrow" w:hAnsi="Arial Narrow"/>
        </w:rPr>
        <w:t xml:space="preserve">Lots </w:t>
      </w:r>
      <w:r w:rsidR="003B163E">
        <w:rPr>
          <w:rFonts w:ascii="Arial Narrow" w:hAnsi="Arial Narrow"/>
        </w:rPr>
        <w:t>15</w:t>
      </w:r>
      <w:r w:rsidRPr="0091265E">
        <w:rPr>
          <w:rFonts w:ascii="Arial Narrow" w:hAnsi="Arial Narrow"/>
        </w:rPr>
        <w:t>0 – 3</w:t>
      </w:r>
      <w:r w:rsidR="0062165E">
        <w:rPr>
          <w:rFonts w:ascii="Arial Narrow" w:hAnsi="Arial Narrow"/>
        </w:rPr>
        <w:t>49</w:t>
      </w:r>
      <w:r w:rsidRPr="0091265E">
        <w:rPr>
          <w:rFonts w:ascii="Arial Narrow" w:hAnsi="Arial Narrow"/>
        </w:rPr>
        <w:t xml:space="preserve"> </w:t>
      </w:r>
      <w:r>
        <w:rPr>
          <w:rFonts w:ascii="Arial Narrow" w:hAnsi="Arial Narrow"/>
        </w:rPr>
        <w:tab/>
      </w:r>
      <w:r>
        <w:rPr>
          <w:rFonts w:ascii="Arial Narrow" w:hAnsi="Arial Narrow"/>
        </w:rPr>
        <w:tab/>
      </w:r>
      <w:r w:rsidR="00065F23">
        <w:rPr>
          <w:rFonts w:ascii="Arial Narrow" w:hAnsi="Arial Narrow"/>
        </w:rPr>
        <w:t>London (W1)</w:t>
      </w:r>
      <w:r w:rsidR="009E4DC9">
        <w:rPr>
          <w:rFonts w:ascii="Arial Narrow" w:hAnsi="Arial Narrow"/>
        </w:rPr>
        <w:t xml:space="preserve"> </w:t>
      </w:r>
      <w:r w:rsidR="009E4DC9" w:rsidRPr="003B163E">
        <w:rPr>
          <w:rFonts w:ascii="Arial Narrow" w:hAnsi="Arial Narrow"/>
        </w:rPr>
        <w:t>Marylebone</w:t>
      </w:r>
    </w:p>
    <w:p w14:paraId="16025C99" w14:textId="6FA81ED6" w:rsidR="0091265E" w:rsidRPr="003B163E" w:rsidRDefault="0091265E" w:rsidP="0091265E">
      <w:pPr>
        <w:spacing w:after="0" w:line="240" w:lineRule="auto"/>
        <w:rPr>
          <w:rFonts w:ascii="Arial Narrow" w:hAnsi="Arial Narrow"/>
        </w:rPr>
      </w:pPr>
      <w:r w:rsidRPr="003B163E">
        <w:rPr>
          <w:rFonts w:ascii="Arial Narrow" w:hAnsi="Arial Narrow"/>
        </w:rPr>
        <w:t xml:space="preserve">Lots 350 – </w:t>
      </w:r>
      <w:r w:rsidR="0062165E" w:rsidRPr="003B163E">
        <w:rPr>
          <w:rFonts w:ascii="Arial Narrow" w:hAnsi="Arial Narrow"/>
        </w:rPr>
        <w:t>499</w:t>
      </w:r>
      <w:r w:rsidRPr="003B163E">
        <w:rPr>
          <w:rFonts w:ascii="Arial Narrow" w:hAnsi="Arial Narrow"/>
        </w:rPr>
        <w:t xml:space="preserve"> </w:t>
      </w:r>
      <w:r w:rsidRPr="003B163E">
        <w:rPr>
          <w:rFonts w:ascii="Arial Narrow" w:hAnsi="Arial Narrow"/>
        </w:rPr>
        <w:tab/>
      </w:r>
      <w:r w:rsidRPr="003B163E">
        <w:rPr>
          <w:rFonts w:ascii="Arial Narrow" w:hAnsi="Arial Narrow"/>
        </w:rPr>
        <w:tab/>
      </w:r>
      <w:r w:rsidR="00065F23" w:rsidRPr="003B163E">
        <w:rPr>
          <w:rFonts w:ascii="Arial Narrow" w:hAnsi="Arial Narrow"/>
        </w:rPr>
        <w:t>London (NW8)</w:t>
      </w:r>
      <w:r w:rsidR="009E4DC9" w:rsidRPr="003B163E">
        <w:rPr>
          <w:rFonts w:ascii="Arial Narrow" w:hAnsi="Arial Narrow"/>
        </w:rPr>
        <w:t xml:space="preserve"> Westminster</w:t>
      </w:r>
    </w:p>
    <w:p w14:paraId="6E3EE0FE" w14:textId="5B433C1E" w:rsidR="0091265E" w:rsidRPr="0091265E" w:rsidRDefault="0091265E" w:rsidP="0091265E">
      <w:pPr>
        <w:spacing w:after="0" w:line="240" w:lineRule="auto"/>
        <w:rPr>
          <w:rFonts w:ascii="Arial Narrow" w:hAnsi="Arial Narrow"/>
        </w:rPr>
      </w:pPr>
      <w:r>
        <w:rPr>
          <w:rFonts w:ascii="Arial Narrow" w:hAnsi="Arial Narrow"/>
        </w:rPr>
        <w:t xml:space="preserve">Lots </w:t>
      </w:r>
      <w:r w:rsidRPr="0091265E">
        <w:rPr>
          <w:rFonts w:ascii="Arial Narrow" w:hAnsi="Arial Narrow"/>
        </w:rPr>
        <w:t>600 – 6</w:t>
      </w:r>
      <w:r w:rsidR="0062165E">
        <w:rPr>
          <w:rFonts w:ascii="Arial Narrow" w:hAnsi="Arial Narrow"/>
        </w:rPr>
        <w:t>49</w:t>
      </w:r>
      <w:r w:rsidRPr="0091265E">
        <w:rPr>
          <w:rFonts w:ascii="Arial Narrow" w:hAnsi="Arial Narrow"/>
        </w:rPr>
        <w:t xml:space="preserve"> </w:t>
      </w:r>
      <w:r>
        <w:rPr>
          <w:rFonts w:ascii="Arial Narrow" w:hAnsi="Arial Narrow"/>
        </w:rPr>
        <w:tab/>
      </w:r>
      <w:r>
        <w:rPr>
          <w:rFonts w:ascii="Arial Narrow" w:hAnsi="Arial Narrow"/>
        </w:rPr>
        <w:tab/>
      </w:r>
      <w:r w:rsidRPr="0091265E">
        <w:rPr>
          <w:rFonts w:ascii="Arial Narrow" w:hAnsi="Arial Narrow"/>
        </w:rPr>
        <w:t>Bristol</w:t>
      </w:r>
    </w:p>
    <w:p w14:paraId="7D4A69E1" w14:textId="263EFBCB" w:rsidR="0091265E" w:rsidRPr="0091265E" w:rsidRDefault="0091265E" w:rsidP="0091265E">
      <w:pPr>
        <w:spacing w:after="0" w:line="240" w:lineRule="auto"/>
        <w:rPr>
          <w:rFonts w:ascii="Arial Narrow" w:hAnsi="Arial Narrow"/>
        </w:rPr>
      </w:pPr>
      <w:r>
        <w:rPr>
          <w:rFonts w:ascii="Arial Narrow" w:hAnsi="Arial Narrow"/>
        </w:rPr>
        <w:t xml:space="preserve">Lots </w:t>
      </w:r>
      <w:r w:rsidR="00842756">
        <w:rPr>
          <w:rFonts w:ascii="Arial Narrow" w:hAnsi="Arial Narrow"/>
        </w:rPr>
        <w:t>70</w:t>
      </w:r>
      <w:r w:rsidRPr="0091265E">
        <w:rPr>
          <w:rFonts w:ascii="Arial Narrow" w:hAnsi="Arial Narrow"/>
        </w:rPr>
        <w:t>0 – 7</w:t>
      </w:r>
      <w:r w:rsidR="00842756">
        <w:rPr>
          <w:rFonts w:ascii="Arial Narrow" w:hAnsi="Arial Narrow"/>
        </w:rPr>
        <w:t>50</w:t>
      </w:r>
      <w:r>
        <w:rPr>
          <w:rFonts w:ascii="Arial Narrow" w:hAnsi="Arial Narrow"/>
        </w:rPr>
        <w:tab/>
      </w:r>
      <w:r>
        <w:rPr>
          <w:rFonts w:ascii="Arial Narrow" w:hAnsi="Arial Narrow"/>
        </w:rPr>
        <w:tab/>
      </w:r>
      <w:r w:rsidR="003B163E" w:rsidRPr="003B163E">
        <w:rPr>
          <w:rFonts w:ascii="Arial Narrow" w:hAnsi="Arial Narrow"/>
        </w:rPr>
        <w:t>Tameside</w:t>
      </w:r>
    </w:p>
    <w:p w14:paraId="12B2C6F0" w14:textId="2B2D8966" w:rsidR="00284115" w:rsidRDefault="0091265E" w:rsidP="0091265E">
      <w:pPr>
        <w:spacing w:after="0" w:line="240" w:lineRule="auto"/>
        <w:rPr>
          <w:rFonts w:ascii="Arial Narrow" w:hAnsi="Arial Narrow"/>
        </w:rPr>
      </w:pPr>
      <w:r>
        <w:rPr>
          <w:rFonts w:ascii="Arial Narrow" w:hAnsi="Arial Narrow"/>
        </w:rPr>
        <w:t xml:space="preserve">Lots </w:t>
      </w:r>
      <w:r w:rsidRPr="0091265E">
        <w:rPr>
          <w:rFonts w:ascii="Arial Narrow" w:hAnsi="Arial Narrow"/>
        </w:rPr>
        <w:t xml:space="preserve">1000 – 1200 </w:t>
      </w:r>
      <w:r>
        <w:rPr>
          <w:rFonts w:ascii="Arial Narrow" w:hAnsi="Arial Narrow"/>
        </w:rPr>
        <w:tab/>
      </w:r>
      <w:r w:rsidRPr="0091265E">
        <w:rPr>
          <w:rFonts w:ascii="Arial Narrow" w:hAnsi="Arial Narrow"/>
        </w:rPr>
        <w:t>Stockport</w:t>
      </w:r>
    </w:p>
    <w:p w14:paraId="0AC230D9" w14:textId="77777777" w:rsidR="0091265E" w:rsidRPr="006A1063" w:rsidRDefault="0091265E" w:rsidP="0091265E">
      <w:pPr>
        <w:spacing w:after="0" w:line="240" w:lineRule="auto"/>
        <w:rPr>
          <w:rFonts w:ascii="Arial Narrow" w:hAnsi="Arial Narrow"/>
        </w:rPr>
      </w:pPr>
    </w:p>
    <w:p w14:paraId="0DDACE0F" w14:textId="1E1FCB1A" w:rsidR="003F5235" w:rsidRPr="006A1063" w:rsidRDefault="00470970" w:rsidP="003F5235">
      <w:pPr>
        <w:pStyle w:val="NoSpacing"/>
        <w:ind w:left="5760" w:hanging="5760"/>
        <w:rPr>
          <w:rFonts w:ascii="Arial Narrow" w:hAnsi="Arial Narrow"/>
          <w:b/>
          <w:u w:val="single"/>
        </w:rPr>
      </w:pPr>
      <w:r w:rsidRPr="006A1063">
        <w:rPr>
          <w:rFonts w:ascii="Arial Narrow" w:hAnsi="Arial Narrow"/>
          <w:b/>
          <w:u w:val="single"/>
        </w:rPr>
        <w:t xml:space="preserve">VIEWING </w:t>
      </w:r>
      <w:r w:rsidR="00045146" w:rsidRPr="006A1063">
        <w:rPr>
          <w:rFonts w:ascii="Arial Narrow" w:hAnsi="Arial Narrow"/>
          <w:b/>
          <w:u w:val="single"/>
        </w:rPr>
        <w:t>–</w:t>
      </w:r>
      <w:r w:rsidR="005A3F9E" w:rsidRPr="006A1063">
        <w:rPr>
          <w:rFonts w:ascii="Arial Narrow" w:hAnsi="Arial Narrow"/>
          <w:b/>
          <w:u w:val="single"/>
        </w:rPr>
        <w:t xml:space="preserve"> </w:t>
      </w:r>
      <w:r w:rsidR="00155E80" w:rsidRPr="006A1063">
        <w:rPr>
          <w:rFonts w:ascii="Arial Narrow" w:hAnsi="Arial Narrow"/>
          <w:b/>
          <w:u w:val="single"/>
        </w:rPr>
        <w:t xml:space="preserve">Strictly by </w:t>
      </w:r>
      <w:r w:rsidR="00045146" w:rsidRPr="006A1063">
        <w:rPr>
          <w:rFonts w:ascii="Arial Narrow" w:hAnsi="Arial Narrow"/>
          <w:b/>
          <w:u w:val="single"/>
        </w:rPr>
        <w:t>Appointment Only</w:t>
      </w:r>
    </w:p>
    <w:p w14:paraId="2C60C7BB" w14:textId="17DB1725" w:rsidR="003F5235" w:rsidRDefault="003F5235" w:rsidP="003F5235">
      <w:pPr>
        <w:spacing w:after="0" w:line="240" w:lineRule="auto"/>
        <w:rPr>
          <w:rFonts w:ascii="Arial Narrow" w:hAnsi="Arial Narrow"/>
        </w:rPr>
      </w:pPr>
      <w:r w:rsidRPr="006A1063">
        <w:rPr>
          <w:rFonts w:ascii="Arial Narrow" w:hAnsi="Arial Narrow"/>
        </w:rPr>
        <w:t xml:space="preserve">Please email </w:t>
      </w:r>
      <w:hyperlink r:id="rId6" w:history="1">
        <w:r w:rsidRPr="006A1063">
          <w:rPr>
            <w:rStyle w:val="Hyperlink"/>
            <w:rFonts w:ascii="Arial Narrow" w:hAnsi="Arial Narrow"/>
          </w:rPr>
          <w:t>contact@pdsauctions.com</w:t>
        </w:r>
      </w:hyperlink>
      <w:r w:rsidRPr="006A1063">
        <w:rPr>
          <w:rFonts w:ascii="Arial Narrow" w:hAnsi="Arial Narrow"/>
        </w:rPr>
        <w:t xml:space="preserve"> for viewing appointment</w:t>
      </w:r>
      <w:r>
        <w:rPr>
          <w:rFonts w:ascii="Arial Narrow" w:hAnsi="Arial Narrow"/>
        </w:rPr>
        <w:t>.</w:t>
      </w:r>
    </w:p>
    <w:p w14:paraId="4B13A17C" w14:textId="77777777" w:rsidR="003F5235" w:rsidRDefault="003F5235" w:rsidP="003F5235">
      <w:pPr>
        <w:spacing w:after="0" w:line="240" w:lineRule="auto"/>
        <w:rPr>
          <w:rFonts w:ascii="Arial Narrow" w:hAnsi="Arial Narrow"/>
        </w:rPr>
      </w:pPr>
    </w:p>
    <w:p w14:paraId="2F5B5811" w14:textId="089D5EB9" w:rsidR="003F5235" w:rsidRPr="006A1063" w:rsidRDefault="007475D0" w:rsidP="003F5235">
      <w:pPr>
        <w:spacing w:after="0" w:line="240" w:lineRule="auto"/>
        <w:rPr>
          <w:rFonts w:ascii="Arial Narrow" w:hAnsi="Arial Narrow"/>
        </w:rPr>
      </w:pPr>
      <w:r>
        <w:rPr>
          <w:rFonts w:ascii="Arial Narrow" w:hAnsi="Arial Narrow"/>
        </w:rPr>
        <w:t>Friday 20</w:t>
      </w:r>
      <w:r w:rsidRPr="007475D0">
        <w:rPr>
          <w:rFonts w:ascii="Arial Narrow" w:hAnsi="Arial Narrow"/>
          <w:vertAlign w:val="superscript"/>
        </w:rPr>
        <w:t>th</w:t>
      </w:r>
      <w:r w:rsidR="0091265E">
        <w:rPr>
          <w:rFonts w:ascii="Arial Narrow" w:hAnsi="Arial Narrow"/>
        </w:rPr>
        <w:t xml:space="preserve"> September</w:t>
      </w:r>
      <w:r w:rsidR="00E51C7F">
        <w:rPr>
          <w:rFonts w:ascii="Arial Narrow" w:hAnsi="Arial Narrow"/>
        </w:rPr>
        <w:t xml:space="preserve"> </w:t>
      </w:r>
      <w:r w:rsidR="002C42CA">
        <w:rPr>
          <w:rFonts w:ascii="Arial Narrow" w:hAnsi="Arial Narrow"/>
        </w:rPr>
        <w:t xml:space="preserve">- 10am – 2pm </w:t>
      </w:r>
    </w:p>
    <w:p w14:paraId="03CC7354" w14:textId="77777777" w:rsidR="003446D1" w:rsidRPr="00172C2D" w:rsidRDefault="003446D1" w:rsidP="003446D1">
      <w:pPr>
        <w:pStyle w:val="NoSpacing"/>
        <w:rPr>
          <w:rFonts w:ascii="Arial Narrow" w:hAnsi="Arial Narrow"/>
          <w:sz w:val="16"/>
          <w:u w:val="single"/>
        </w:rPr>
      </w:pPr>
    </w:p>
    <w:p w14:paraId="5571065A" w14:textId="5ECF2837" w:rsidR="00470970" w:rsidRPr="00CD3E77" w:rsidRDefault="00470970" w:rsidP="00470970">
      <w:pPr>
        <w:pStyle w:val="NoSpacing"/>
        <w:rPr>
          <w:rFonts w:ascii="Arial Narrow" w:hAnsi="Arial Narrow"/>
          <w:b/>
        </w:rPr>
      </w:pPr>
      <w:r w:rsidRPr="00CD3E77">
        <w:rPr>
          <w:rFonts w:ascii="Arial Narrow" w:hAnsi="Arial Narrow"/>
          <w:b/>
          <w:u w:val="single"/>
        </w:rPr>
        <w:t>BIDDING ENDS</w:t>
      </w:r>
    </w:p>
    <w:p w14:paraId="2002B258" w14:textId="2C068055" w:rsidR="003B3FE3" w:rsidRPr="00C619F8" w:rsidRDefault="0062165E" w:rsidP="00470970">
      <w:pPr>
        <w:spacing w:after="0" w:line="240" w:lineRule="auto"/>
        <w:rPr>
          <w:rFonts w:ascii="Arial Narrow" w:hAnsi="Arial Narrow"/>
        </w:rPr>
      </w:pPr>
      <w:r>
        <w:rPr>
          <w:rFonts w:ascii="Arial Narrow" w:eastAsia="Times New Roman" w:hAnsi="Arial Narrow" w:cs="Arial"/>
          <w:szCs w:val="24"/>
        </w:rPr>
        <w:t>Monday 23</w:t>
      </w:r>
      <w:r w:rsidRPr="0062165E">
        <w:rPr>
          <w:rFonts w:ascii="Arial Narrow" w:eastAsia="Times New Roman" w:hAnsi="Arial Narrow" w:cs="Arial"/>
          <w:szCs w:val="24"/>
          <w:vertAlign w:val="superscript"/>
        </w:rPr>
        <w:t>rd</w:t>
      </w:r>
      <w:r w:rsidR="0091265E">
        <w:rPr>
          <w:rFonts w:ascii="Arial Narrow" w:eastAsia="Times New Roman" w:hAnsi="Arial Narrow" w:cs="Arial"/>
          <w:szCs w:val="24"/>
        </w:rPr>
        <w:t xml:space="preserve"> September</w:t>
      </w:r>
      <w:r w:rsidR="00EC78BC">
        <w:rPr>
          <w:rFonts w:ascii="Arial Narrow" w:eastAsia="Times New Roman" w:hAnsi="Arial Narrow" w:cs="Arial"/>
          <w:szCs w:val="24"/>
        </w:rPr>
        <w:t xml:space="preserve">, </w:t>
      </w:r>
      <w:r w:rsidR="003B3FE3" w:rsidRPr="003B3FE3">
        <w:rPr>
          <w:rFonts w:ascii="Arial Narrow" w:eastAsia="Times New Roman" w:hAnsi="Arial Narrow" w:cs="Arial"/>
          <w:szCs w:val="24"/>
        </w:rPr>
        <w:t xml:space="preserve">Commencing 10am  </w:t>
      </w:r>
    </w:p>
    <w:p w14:paraId="5D99ADD4" w14:textId="58BD0B28" w:rsidR="00470970" w:rsidRDefault="00470970" w:rsidP="00470970">
      <w:pPr>
        <w:spacing w:after="0" w:line="240" w:lineRule="auto"/>
        <w:rPr>
          <w:rFonts w:ascii="Arial Narrow" w:hAnsi="Arial Narrow"/>
        </w:rPr>
      </w:pPr>
      <w:r w:rsidRPr="00CD3E77">
        <w:rPr>
          <w:rFonts w:ascii="Arial Narrow" w:hAnsi="Arial Narrow"/>
        </w:rPr>
        <w:t>(1 lot</w:t>
      </w:r>
      <w:r w:rsidR="00A10F64">
        <w:rPr>
          <w:rFonts w:ascii="Arial Narrow" w:hAnsi="Arial Narrow"/>
        </w:rPr>
        <w:t xml:space="preserve"> ending</w:t>
      </w:r>
      <w:r w:rsidRPr="00CD3E77">
        <w:rPr>
          <w:rFonts w:ascii="Arial Narrow" w:hAnsi="Arial Narrow"/>
        </w:rPr>
        <w:t xml:space="preserve"> every 30 seconds – 10 minute bid extension applies on each specific lot)</w:t>
      </w:r>
      <w:r w:rsidR="00276F25">
        <w:rPr>
          <w:rFonts w:ascii="Arial Narrow" w:hAnsi="Arial Narrow"/>
        </w:rPr>
        <w:t xml:space="preserve"> </w:t>
      </w:r>
    </w:p>
    <w:p w14:paraId="6BAE83D7" w14:textId="2E364ED8" w:rsidR="00470970" w:rsidRDefault="00470970" w:rsidP="00470970">
      <w:pPr>
        <w:pStyle w:val="NoSpacing"/>
        <w:rPr>
          <w:rFonts w:ascii="Arial Narrow" w:hAnsi="Arial Narrow"/>
          <w:sz w:val="16"/>
          <w:u w:val="single"/>
        </w:rPr>
      </w:pPr>
    </w:p>
    <w:p w14:paraId="747B6D43" w14:textId="77777777" w:rsidR="00522CAC" w:rsidRPr="00172C2D" w:rsidRDefault="00522CAC" w:rsidP="00470970">
      <w:pPr>
        <w:pStyle w:val="NoSpacing"/>
        <w:rPr>
          <w:rFonts w:ascii="Arial Narrow" w:hAnsi="Arial Narrow"/>
          <w:sz w:val="16"/>
          <w:u w:val="single"/>
        </w:rPr>
      </w:pPr>
    </w:p>
    <w:p w14:paraId="7A8FE510" w14:textId="559BD5CA" w:rsidR="000F498B" w:rsidRPr="00842756" w:rsidRDefault="00470970" w:rsidP="0045558B">
      <w:pPr>
        <w:pStyle w:val="NoSpacing"/>
        <w:rPr>
          <w:rFonts w:ascii="Arial Narrow" w:hAnsi="Arial Narrow"/>
          <w:b/>
          <w:u w:val="single"/>
        </w:rPr>
      </w:pPr>
      <w:bookmarkStart w:id="10" w:name="_Hlk98318526"/>
      <w:bookmarkStart w:id="11" w:name="_Hlk173388593"/>
      <w:bookmarkStart w:id="12" w:name="_Hlk173388786"/>
      <w:r w:rsidRPr="00842756">
        <w:rPr>
          <w:rFonts w:ascii="Arial Narrow" w:hAnsi="Arial Narrow"/>
          <w:b/>
          <w:u w:val="single"/>
        </w:rPr>
        <w:t>COLLECTION</w:t>
      </w:r>
      <w:r w:rsidR="00BA2D98" w:rsidRPr="00842756">
        <w:rPr>
          <w:rFonts w:ascii="Arial Narrow" w:hAnsi="Arial Narrow"/>
          <w:b/>
          <w:u w:val="single"/>
        </w:rPr>
        <w:t xml:space="preserve"> –</w:t>
      </w:r>
      <w:r w:rsidR="005A3F9E" w:rsidRPr="00842756">
        <w:rPr>
          <w:rFonts w:ascii="Arial Narrow" w:hAnsi="Arial Narrow"/>
          <w:b/>
          <w:u w:val="single"/>
        </w:rPr>
        <w:t xml:space="preserve"> </w:t>
      </w:r>
      <w:r w:rsidR="00154C5F" w:rsidRPr="00842756">
        <w:rPr>
          <w:rFonts w:ascii="Arial Narrow" w:hAnsi="Arial Narrow"/>
          <w:b/>
          <w:u w:val="single"/>
        </w:rPr>
        <w:t xml:space="preserve">Strictly by </w:t>
      </w:r>
      <w:r w:rsidR="00BA2D98" w:rsidRPr="00842756">
        <w:rPr>
          <w:rFonts w:ascii="Arial Narrow" w:hAnsi="Arial Narrow"/>
          <w:b/>
          <w:u w:val="single"/>
        </w:rPr>
        <w:t>Appointment Only</w:t>
      </w:r>
      <w:bookmarkEnd w:id="0"/>
      <w:bookmarkEnd w:id="4"/>
      <w:bookmarkEnd w:id="1"/>
    </w:p>
    <w:p w14:paraId="56659B58" w14:textId="5AD977CF" w:rsidR="009E6436" w:rsidRPr="00842756" w:rsidRDefault="009E6436" w:rsidP="0045558B">
      <w:pPr>
        <w:pStyle w:val="NoSpacing"/>
        <w:rPr>
          <w:rFonts w:ascii="Arial Narrow" w:hAnsi="Arial Narrow"/>
          <w:b/>
          <w:u w:val="single"/>
        </w:rPr>
      </w:pPr>
      <w:r w:rsidRPr="00842756">
        <w:rPr>
          <w:rFonts w:ascii="Arial Narrow" w:hAnsi="Arial Narrow"/>
          <w:b/>
          <w:bCs/>
          <w:sz w:val="24"/>
          <w:szCs w:val="24"/>
          <w:u w:val="single"/>
        </w:rPr>
        <w:t>(Unless specified in Lot Description as “Delayed Collection”)</w:t>
      </w:r>
    </w:p>
    <w:bookmarkEnd w:id="10"/>
    <w:bookmarkEnd w:id="5"/>
    <w:bookmarkEnd w:id="6"/>
    <w:bookmarkEnd w:id="2"/>
    <w:bookmarkEnd w:id="11"/>
    <w:bookmarkEnd w:id="12"/>
    <w:p w14:paraId="54BD550B" w14:textId="78635376" w:rsidR="0091265E" w:rsidRPr="00842756" w:rsidRDefault="0062165E" w:rsidP="0091265E">
      <w:pPr>
        <w:spacing w:after="0" w:line="240" w:lineRule="auto"/>
        <w:rPr>
          <w:rFonts w:ascii="Arial Narrow" w:hAnsi="Arial Narrow"/>
        </w:rPr>
      </w:pPr>
      <w:r w:rsidRPr="00842756">
        <w:rPr>
          <w:rFonts w:ascii="Arial Narrow" w:hAnsi="Arial Narrow"/>
        </w:rPr>
        <w:t xml:space="preserve">Lots 1 – 9 &amp; </w:t>
      </w:r>
      <w:r w:rsidR="006D513A">
        <w:rPr>
          <w:rFonts w:ascii="Arial Narrow" w:hAnsi="Arial Narrow"/>
        </w:rPr>
        <w:t>19</w:t>
      </w:r>
      <w:r w:rsidRPr="00842756">
        <w:rPr>
          <w:rFonts w:ascii="Arial Narrow" w:hAnsi="Arial Narrow"/>
        </w:rPr>
        <w:t xml:space="preserve"> – 1</w:t>
      </w:r>
      <w:r w:rsidR="006D513A">
        <w:rPr>
          <w:rFonts w:ascii="Arial Narrow" w:hAnsi="Arial Narrow"/>
        </w:rPr>
        <w:t>49</w:t>
      </w:r>
      <w:r w:rsidRPr="00842756">
        <w:rPr>
          <w:rFonts w:ascii="Arial Narrow" w:hAnsi="Arial Narrow"/>
        </w:rPr>
        <w:tab/>
      </w:r>
      <w:r w:rsidR="0091265E" w:rsidRPr="00842756">
        <w:rPr>
          <w:rFonts w:ascii="Arial Narrow" w:hAnsi="Arial Narrow"/>
        </w:rPr>
        <w:t xml:space="preserve">Wednesday </w:t>
      </w:r>
      <w:r w:rsidRPr="00842756">
        <w:rPr>
          <w:rFonts w:ascii="Arial Narrow" w:hAnsi="Arial Narrow"/>
        </w:rPr>
        <w:t>25</w:t>
      </w:r>
      <w:r w:rsidRPr="00842756">
        <w:rPr>
          <w:rFonts w:ascii="Arial Narrow" w:hAnsi="Arial Narrow"/>
          <w:vertAlign w:val="superscript"/>
        </w:rPr>
        <w:t>th</w:t>
      </w:r>
      <w:r w:rsidRPr="00842756">
        <w:rPr>
          <w:rFonts w:ascii="Arial Narrow" w:hAnsi="Arial Narrow"/>
        </w:rPr>
        <w:t xml:space="preserve"> September </w:t>
      </w:r>
      <w:r w:rsidR="00842756" w:rsidRPr="00842756">
        <w:rPr>
          <w:rFonts w:ascii="Arial Narrow" w:hAnsi="Arial Narrow"/>
        </w:rPr>
        <w:tab/>
      </w:r>
      <w:r w:rsidR="00842756" w:rsidRPr="00842756">
        <w:rPr>
          <w:rFonts w:ascii="Arial Narrow" w:hAnsi="Arial Narrow"/>
        </w:rPr>
        <w:tab/>
      </w:r>
      <w:r w:rsidR="00A16C00" w:rsidRPr="00842756">
        <w:rPr>
          <w:rFonts w:ascii="Arial Narrow" w:hAnsi="Arial Narrow"/>
        </w:rPr>
        <w:t>Brentwood</w:t>
      </w:r>
    </w:p>
    <w:p w14:paraId="7E746BD9" w14:textId="124A3B6F" w:rsidR="0091265E" w:rsidRPr="00842756" w:rsidRDefault="0062165E" w:rsidP="0091265E">
      <w:pPr>
        <w:spacing w:after="0" w:line="240" w:lineRule="auto"/>
        <w:rPr>
          <w:rFonts w:ascii="Arial Narrow" w:hAnsi="Arial Narrow"/>
        </w:rPr>
      </w:pPr>
      <w:r w:rsidRPr="00842756">
        <w:rPr>
          <w:rFonts w:ascii="Arial Narrow" w:hAnsi="Arial Narrow"/>
        </w:rPr>
        <w:t>Lots 10 – 1</w:t>
      </w:r>
      <w:r w:rsidR="006D513A">
        <w:rPr>
          <w:rFonts w:ascii="Arial Narrow" w:hAnsi="Arial Narrow"/>
        </w:rPr>
        <w:t>7</w:t>
      </w:r>
      <w:r w:rsidRPr="00842756">
        <w:rPr>
          <w:rFonts w:ascii="Arial Narrow" w:hAnsi="Arial Narrow"/>
        </w:rPr>
        <w:tab/>
      </w:r>
      <w:r w:rsidRPr="00842756">
        <w:rPr>
          <w:rFonts w:ascii="Arial Narrow" w:hAnsi="Arial Narrow"/>
        </w:rPr>
        <w:tab/>
      </w:r>
      <w:r w:rsidR="0091265E" w:rsidRPr="00842756">
        <w:rPr>
          <w:rFonts w:ascii="Arial Narrow" w:hAnsi="Arial Narrow"/>
        </w:rPr>
        <w:t xml:space="preserve">Thursday </w:t>
      </w:r>
      <w:r w:rsidRPr="00842756">
        <w:rPr>
          <w:rFonts w:ascii="Arial Narrow" w:hAnsi="Arial Narrow"/>
        </w:rPr>
        <w:t>26</w:t>
      </w:r>
      <w:r w:rsidRPr="00842756">
        <w:rPr>
          <w:rFonts w:ascii="Arial Narrow" w:hAnsi="Arial Narrow"/>
          <w:vertAlign w:val="superscript"/>
        </w:rPr>
        <w:t>th</w:t>
      </w:r>
      <w:r w:rsidRPr="00842756">
        <w:rPr>
          <w:rFonts w:ascii="Arial Narrow" w:hAnsi="Arial Narrow"/>
        </w:rPr>
        <w:t xml:space="preserve"> &amp; Friday 27</w:t>
      </w:r>
      <w:r w:rsidRPr="00842756">
        <w:rPr>
          <w:rFonts w:ascii="Arial Narrow" w:hAnsi="Arial Narrow"/>
          <w:vertAlign w:val="superscript"/>
        </w:rPr>
        <w:t>th</w:t>
      </w:r>
      <w:r w:rsidRPr="00842756">
        <w:rPr>
          <w:rFonts w:ascii="Arial Narrow" w:hAnsi="Arial Narrow"/>
        </w:rPr>
        <w:t xml:space="preserve"> September </w:t>
      </w:r>
      <w:r w:rsidR="00842756" w:rsidRPr="00842756">
        <w:rPr>
          <w:rFonts w:ascii="Arial Narrow" w:hAnsi="Arial Narrow"/>
        </w:rPr>
        <w:tab/>
      </w:r>
      <w:r w:rsidRPr="00842756">
        <w:rPr>
          <w:rFonts w:ascii="Arial Narrow" w:hAnsi="Arial Narrow"/>
        </w:rPr>
        <w:t xml:space="preserve">Ashton </w:t>
      </w:r>
    </w:p>
    <w:p w14:paraId="1B73D8D8" w14:textId="79DA0128" w:rsidR="00DF3255" w:rsidRPr="00842756" w:rsidRDefault="0062165E" w:rsidP="0091265E">
      <w:pPr>
        <w:spacing w:after="0" w:line="240" w:lineRule="auto"/>
        <w:rPr>
          <w:rFonts w:ascii="Arial Narrow" w:hAnsi="Arial Narrow"/>
        </w:rPr>
      </w:pPr>
      <w:r w:rsidRPr="00842756">
        <w:rPr>
          <w:rFonts w:ascii="Arial Narrow" w:hAnsi="Arial Narrow"/>
        </w:rPr>
        <w:t xml:space="preserve">Lots </w:t>
      </w:r>
      <w:r w:rsidR="006D513A">
        <w:rPr>
          <w:rFonts w:ascii="Arial Narrow" w:hAnsi="Arial Narrow"/>
        </w:rPr>
        <w:t>15</w:t>
      </w:r>
      <w:r w:rsidRPr="00842756">
        <w:rPr>
          <w:rFonts w:ascii="Arial Narrow" w:hAnsi="Arial Narrow"/>
        </w:rPr>
        <w:t>0 – 349</w:t>
      </w:r>
      <w:r w:rsidRPr="00842756">
        <w:rPr>
          <w:rFonts w:ascii="Arial Narrow" w:hAnsi="Arial Narrow"/>
        </w:rPr>
        <w:tab/>
      </w:r>
      <w:r w:rsidRPr="00842756">
        <w:rPr>
          <w:rFonts w:ascii="Arial Narrow" w:hAnsi="Arial Narrow"/>
        </w:rPr>
        <w:tab/>
      </w:r>
      <w:r w:rsidR="00DF3255" w:rsidRPr="00842756">
        <w:rPr>
          <w:rFonts w:ascii="Arial Narrow" w:hAnsi="Arial Narrow"/>
        </w:rPr>
        <w:t xml:space="preserve">Thursday </w:t>
      </w:r>
      <w:r w:rsidRPr="00842756">
        <w:rPr>
          <w:rFonts w:ascii="Arial Narrow" w:hAnsi="Arial Narrow"/>
        </w:rPr>
        <w:t>26</w:t>
      </w:r>
      <w:r w:rsidRPr="00842756">
        <w:rPr>
          <w:rFonts w:ascii="Arial Narrow" w:hAnsi="Arial Narrow"/>
          <w:vertAlign w:val="superscript"/>
        </w:rPr>
        <w:t>th</w:t>
      </w:r>
      <w:r w:rsidRPr="00842756">
        <w:rPr>
          <w:rFonts w:ascii="Arial Narrow" w:hAnsi="Arial Narrow"/>
        </w:rPr>
        <w:t xml:space="preserve"> &amp; Friday 27</w:t>
      </w:r>
      <w:r w:rsidRPr="00842756">
        <w:rPr>
          <w:rFonts w:ascii="Arial Narrow" w:hAnsi="Arial Narrow"/>
          <w:vertAlign w:val="superscript"/>
        </w:rPr>
        <w:t>th</w:t>
      </w:r>
      <w:r w:rsidRPr="00842756">
        <w:rPr>
          <w:rFonts w:ascii="Arial Narrow" w:hAnsi="Arial Narrow"/>
        </w:rPr>
        <w:t xml:space="preserve"> September </w:t>
      </w:r>
      <w:r w:rsidR="00842756" w:rsidRPr="00842756">
        <w:rPr>
          <w:rFonts w:ascii="Arial Narrow" w:hAnsi="Arial Narrow"/>
        </w:rPr>
        <w:tab/>
      </w:r>
      <w:r w:rsidRPr="00842756">
        <w:rPr>
          <w:rFonts w:ascii="Arial Narrow" w:hAnsi="Arial Narrow"/>
        </w:rPr>
        <w:t>Marylebone (</w:t>
      </w:r>
      <w:r w:rsidR="00A16C00" w:rsidRPr="00842756">
        <w:rPr>
          <w:rFonts w:ascii="Arial Narrow" w:hAnsi="Arial Narrow"/>
        </w:rPr>
        <w:t>London</w:t>
      </w:r>
      <w:r w:rsidRPr="00842756">
        <w:rPr>
          <w:rFonts w:ascii="Arial Narrow" w:hAnsi="Arial Narrow"/>
        </w:rPr>
        <w:t>)</w:t>
      </w:r>
    </w:p>
    <w:p w14:paraId="4AE424C9" w14:textId="2CBC812B" w:rsidR="0062165E" w:rsidRPr="00842756" w:rsidRDefault="0062165E" w:rsidP="0091265E">
      <w:pPr>
        <w:spacing w:after="0" w:line="240" w:lineRule="auto"/>
        <w:rPr>
          <w:rFonts w:ascii="Arial Narrow" w:hAnsi="Arial Narrow"/>
        </w:rPr>
      </w:pPr>
      <w:r w:rsidRPr="00842756">
        <w:rPr>
          <w:rFonts w:ascii="Arial Narrow" w:hAnsi="Arial Narrow"/>
        </w:rPr>
        <w:t>Lots 350 – 499</w:t>
      </w:r>
      <w:r w:rsidRPr="00842756">
        <w:rPr>
          <w:rFonts w:ascii="Arial Narrow" w:hAnsi="Arial Narrow"/>
        </w:rPr>
        <w:tab/>
      </w:r>
      <w:r w:rsidRPr="00842756">
        <w:rPr>
          <w:rFonts w:ascii="Arial Narrow" w:hAnsi="Arial Narrow"/>
        </w:rPr>
        <w:tab/>
        <w:t>Thursday 26</w:t>
      </w:r>
      <w:r w:rsidRPr="00842756">
        <w:rPr>
          <w:rFonts w:ascii="Arial Narrow" w:hAnsi="Arial Narrow"/>
          <w:vertAlign w:val="superscript"/>
        </w:rPr>
        <w:t>th</w:t>
      </w:r>
      <w:r w:rsidRPr="00842756">
        <w:rPr>
          <w:rFonts w:ascii="Arial Narrow" w:hAnsi="Arial Narrow"/>
        </w:rPr>
        <w:t xml:space="preserve"> &amp; Friday 27</w:t>
      </w:r>
      <w:r w:rsidRPr="00842756">
        <w:rPr>
          <w:rFonts w:ascii="Arial Narrow" w:hAnsi="Arial Narrow"/>
          <w:vertAlign w:val="superscript"/>
        </w:rPr>
        <w:t>th</w:t>
      </w:r>
      <w:r w:rsidRPr="00842756">
        <w:rPr>
          <w:rFonts w:ascii="Arial Narrow" w:hAnsi="Arial Narrow"/>
        </w:rPr>
        <w:t xml:space="preserve"> September </w:t>
      </w:r>
      <w:r w:rsidR="00842756" w:rsidRPr="00842756">
        <w:rPr>
          <w:rFonts w:ascii="Arial Narrow" w:hAnsi="Arial Narrow"/>
        </w:rPr>
        <w:tab/>
      </w:r>
      <w:r w:rsidRPr="00842756">
        <w:rPr>
          <w:rFonts w:ascii="Arial Narrow" w:hAnsi="Arial Narrow"/>
        </w:rPr>
        <w:t>Westminster (London)</w:t>
      </w:r>
    </w:p>
    <w:p w14:paraId="24EB7016" w14:textId="269553A4" w:rsidR="00DF3255" w:rsidRPr="00842756" w:rsidRDefault="0062165E" w:rsidP="0091265E">
      <w:pPr>
        <w:spacing w:after="0" w:line="240" w:lineRule="auto"/>
        <w:rPr>
          <w:rFonts w:ascii="Arial Narrow" w:hAnsi="Arial Narrow"/>
        </w:rPr>
      </w:pPr>
      <w:r w:rsidRPr="00842756">
        <w:rPr>
          <w:rFonts w:ascii="Arial Narrow" w:hAnsi="Arial Narrow"/>
        </w:rPr>
        <w:t>Lots 600 – 6</w:t>
      </w:r>
      <w:r w:rsidR="00A52004" w:rsidRPr="00842756">
        <w:rPr>
          <w:rFonts w:ascii="Arial Narrow" w:hAnsi="Arial Narrow"/>
        </w:rPr>
        <w:t>49</w:t>
      </w:r>
      <w:r w:rsidRPr="00842756">
        <w:rPr>
          <w:rFonts w:ascii="Arial Narrow" w:hAnsi="Arial Narrow"/>
        </w:rPr>
        <w:tab/>
      </w:r>
      <w:r w:rsidRPr="00842756">
        <w:rPr>
          <w:rFonts w:ascii="Arial Narrow" w:hAnsi="Arial Narrow"/>
        </w:rPr>
        <w:tab/>
        <w:t>Friday 27</w:t>
      </w:r>
      <w:r w:rsidRPr="00842756">
        <w:rPr>
          <w:rFonts w:ascii="Arial Narrow" w:hAnsi="Arial Narrow"/>
          <w:vertAlign w:val="superscript"/>
        </w:rPr>
        <w:t>th</w:t>
      </w:r>
      <w:r w:rsidRPr="00842756">
        <w:rPr>
          <w:rFonts w:ascii="Arial Narrow" w:hAnsi="Arial Narrow"/>
        </w:rPr>
        <w:t xml:space="preserve"> September</w:t>
      </w:r>
      <w:r w:rsidR="00A16C00" w:rsidRPr="00842756">
        <w:rPr>
          <w:rFonts w:ascii="Arial Narrow" w:hAnsi="Arial Narrow"/>
        </w:rPr>
        <w:t xml:space="preserve"> </w:t>
      </w:r>
      <w:r w:rsidR="00842756" w:rsidRPr="00842756">
        <w:rPr>
          <w:rFonts w:ascii="Arial Narrow" w:hAnsi="Arial Narrow"/>
        </w:rPr>
        <w:tab/>
      </w:r>
      <w:r w:rsidR="00842756" w:rsidRPr="00842756">
        <w:rPr>
          <w:rFonts w:ascii="Arial Narrow" w:hAnsi="Arial Narrow"/>
        </w:rPr>
        <w:tab/>
      </w:r>
      <w:r w:rsidR="00842756" w:rsidRPr="00842756">
        <w:rPr>
          <w:rFonts w:ascii="Arial Narrow" w:hAnsi="Arial Narrow"/>
        </w:rPr>
        <w:tab/>
      </w:r>
      <w:r w:rsidR="00A16C00" w:rsidRPr="00842756">
        <w:rPr>
          <w:rFonts w:ascii="Arial Narrow" w:hAnsi="Arial Narrow"/>
        </w:rPr>
        <w:t>Bristol</w:t>
      </w:r>
    </w:p>
    <w:p w14:paraId="7160918E" w14:textId="655C3B90" w:rsidR="0062165E" w:rsidRPr="00842756" w:rsidRDefault="0062165E" w:rsidP="0091265E">
      <w:pPr>
        <w:spacing w:after="0" w:line="240" w:lineRule="auto"/>
        <w:rPr>
          <w:rFonts w:ascii="Arial Narrow" w:hAnsi="Arial Narrow"/>
        </w:rPr>
      </w:pPr>
      <w:r w:rsidRPr="00842756">
        <w:rPr>
          <w:rFonts w:ascii="Arial Narrow" w:hAnsi="Arial Narrow"/>
        </w:rPr>
        <w:t xml:space="preserve">Lots </w:t>
      </w:r>
      <w:r w:rsidR="00842756">
        <w:rPr>
          <w:rFonts w:ascii="Arial Narrow" w:hAnsi="Arial Narrow"/>
        </w:rPr>
        <w:t>70</w:t>
      </w:r>
      <w:r w:rsidRPr="00842756">
        <w:rPr>
          <w:rFonts w:ascii="Arial Narrow" w:hAnsi="Arial Narrow"/>
        </w:rPr>
        <w:t>0 – 7</w:t>
      </w:r>
      <w:r w:rsidR="00842756">
        <w:rPr>
          <w:rFonts w:ascii="Arial Narrow" w:hAnsi="Arial Narrow"/>
        </w:rPr>
        <w:t>5</w:t>
      </w:r>
      <w:r w:rsidRPr="00842756">
        <w:rPr>
          <w:rFonts w:ascii="Arial Narrow" w:hAnsi="Arial Narrow"/>
        </w:rPr>
        <w:t>0</w:t>
      </w:r>
      <w:r w:rsidRPr="00842756">
        <w:rPr>
          <w:rFonts w:ascii="Arial Narrow" w:hAnsi="Arial Narrow"/>
        </w:rPr>
        <w:tab/>
      </w:r>
      <w:r w:rsidRPr="00842756">
        <w:rPr>
          <w:rFonts w:ascii="Arial Narrow" w:hAnsi="Arial Narrow"/>
        </w:rPr>
        <w:tab/>
        <w:t>Thursday 26</w:t>
      </w:r>
      <w:r w:rsidRPr="00842756">
        <w:rPr>
          <w:rFonts w:ascii="Arial Narrow" w:hAnsi="Arial Narrow"/>
          <w:vertAlign w:val="superscript"/>
        </w:rPr>
        <w:t>th</w:t>
      </w:r>
      <w:r w:rsidRPr="00842756">
        <w:rPr>
          <w:rFonts w:ascii="Arial Narrow" w:hAnsi="Arial Narrow"/>
        </w:rPr>
        <w:t xml:space="preserve"> &amp; Friday 27</w:t>
      </w:r>
      <w:r w:rsidRPr="00842756">
        <w:rPr>
          <w:rFonts w:ascii="Arial Narrow" w:hAnsi="Arial Narrow"/>
          <w:vertAlign w:val="superscript"/>
        </w:rPr>
        <w:t>th</w:t>
      </w:r>
      <w:r w:rsidRPr="00842756">
        <w:rPr>
          <w:rFonts w:ascii="Arial Narrow" w:hAnsi="Arial Narrow"/>
        </w:rPr>
        <w:t xml:space="preserve"> September</w:t>
      </w:r>
      <w:r w:rsidR="00842756" w:rsidRPr="00842756">
        <w:rPr>
          <w:rFonts w:ascii="Arial Narrow" w:hAnsi="Arial Narrow"/>
        </w:rPr>
        <w:tab/>
      </w:r>
      <w:r w:rsidR="003B163E">
        <w:rPr>
          <w:rFonts w:ascii="Arial Narrow" w:hAnsi="Arial Narrow"/>
        </w:rPr>
        <w:t>Tameside</w:t>
      </w:r>
    </w:p>
    <w:p w14:paraId="535A5067" w14:textId="2F599AD8" w:rsidR="0091265E" w:rsidRPr="00842756" w:rsidRDefault="0062165E" w:rsidP="0091265E">
      <w:pPr>
        <w:spacing w:after="0" w:line="240" w:lineRule="auto"/>
        <w:rPr>
          <w:rFonts w:ascii="Arial Narrow" w:hAnsi="Arial Narrow"/>
        </w:rPr>
      </w:pPr>
      <w:r w:rsidRPr="00842756">
        <w:rPr>
          <w:rFonts w:ascii="Arial Narrow" w:hAnsi="Arial Narrow"/>
        </w:rPr>
        <w:t>Lots 1000 – 1200</w:t>
      </w:r>
      <w:r w:rsidRPr="00842756">
        <w:rPr>
          <w:rFonts w:ascii="Arial Narrow" w:hAnsi="Arial Narrow"/>
        </w:rPr>
        <w:tab/>
      </w:r>
      <w:bookmarkStart w:id="13" w:name="_GoBack"/>
      <w:bookmarkEnd w:id="13"/>
      <w:r w:rsidRPr="00842756">
        <w:rPr>
          <w:rFonts w:ascii="Arial Narrow" w:hAnsi="Arial Narrow"/>
        </w:rPr>
        <w:tab/>
        <w:t>Wednesday 25</w:t>
      </w:r>
      <w:r w:rsidRPr="00842756">
        <w:rPr>
          <w:rFonts w:ascii="Arial Narrow" w:hAnsi="Arial Narrow"/>
          <w:vertAlign w:val="superscript"/>
        </w:rPr>
        <w:t>th</w:t>
      </w:r>
      <w:r w:rsidRPr="00842756">
        <w:rPr>
          <w:rFonts w:ascii="Arial Narrow" w:hAnsi="Arial Narrow"/>
        </w:rPr>
        <w:t xml:space="preserve"> </w:t>
      </w:r>
      <w:r w:rsidR="00A52004" w:rsidRPr="00842756">
        <w:rPr>
          <w:rFonts w:ascii="Arial Narrow" w:hAnsi="Arial Narrow"/>
        </w:rPr>
        <w:t xml:space="preserve">September </w:t>
      </w:r>
      <w:r w:rsidR="00842756" w:rsidRPr="00842756">
        <w:rPr>
          <w:rFonts w:ascii="Arial Narrow" w:hAnsi="Arial Narrow"/>
        </w:rPr>
        <w:tab/>
      </w:r>
      <w:r w:rsidR="00842756" w:rsidRPr="00842756">
        <w:rPr>
          <w:rFonts w:ascii="Arial Narrow" w:hAnsi="Arial Narrow"/>
        </w:rPr>
        <w:tab/>
      </w:r>
      <w:r w:rsidR="00A52004" w:rsidRPr="00842756">
        <w:rPr>
          <w:rFonts w:ascii="Arial Narrow" w:hAnsi="Arial Narrow"/>
        </w:rPr>
        <w:t>Stockport</w:t>
      </w:r>
    </w:p>
    <w:p w14:paraId="02AF8C8C" w14:textId="77777777" w:rsidR="0091265E" w:rsidRPr="00083281" w:rsidRDefault="0091265E" w:rsidP="0091265E">
      <w:pPr>
        <w:spacing w:after="0" w:line="240" w:lineRule="auto"/>
        <w:rPr>
          <w:rFonts w:ascii="Arial Narrow" w:hAnsi="Arial Narrow"/>
        </w:rPr>
      </w:pPr>
    </w:p>
    <w:p w14:paraId="55BF5463" w14:textId="1DEA6812" w:rsidR="00470970" w:rsidRPr="00CD3E77" w:rsidRDefault="00470970" w:rsidP="00470970">
      <w:pPr>
        <w:pStyle w:val="NoSpacing"/>
        <w:rPr>
          <w:rFonts w:ascii="Arial Narrow" w:hAnsi="Arial Narrow"/>
          <w:b/>
        </w:rPr>
      </w:pPr>
      <w:r w:rsidRPr="00CD3E77">
        <w:rPr>
          <w:rFonts w:ascii="Arial Narrow" w:hAnsi="Arial Narrow"/>
          <w:b/>
          <w:u w:val="single"/>
        </w:rPr>
        <w:t>CONDITIONS OF SALE</w:t>
      </w:r>
    </w:p>
    <w:p w14:paraId="16DB92E3" w14:textId="009ED8B9" w:rsidR="00D3712B" w:rsidRDefault="00470970" w:rsidP="00946418">
      <w:pPr>
        <w:pStyle w:val="NoSpacing"/>
        <w:rPr>
          <w:rFonts w:ascii="Arial Narrow" w:hAnsi="Arial Narrow"/>
        </w:rPr>
      </w:pPr>
      <w:r w:rsidRPr="00CD3E77">
        <w:rPr>
          <w:rFonts w:ascii="Arial Narrow" w:hAnsi="Arial Narrow"/>
        </w:rPr>
        <w:t>All bidding is subject to the Terms &amp; Conditions of Sale.</w:t>
      </w:r>
    </w:p>
    <w:p w14:paraId="2F3DC8B2" w14:textId="77777777" w:rsidR="006A1063" w:rsidRDefault="006A1063" w:rsidP="00470970">
      <w:pPr>
        <w:pStyle w:val="NoSpacing"/>
        <w:rPr>
          <w:rFonts w:ascii="Arial Narrow" w:hAnsi="Arial Narrow"/>
          <w:sz w:val="16"/>
          <w:szCs w:val="16"/>
        </w:rPr>
      </w:pPr>
    </w:p>
    <w:p w14:paraId="6A9CFA95" w14:textId="74104A99" w:rsidR="00470970" w:rsidRPr="00CD3E77" w:rsidRDefault="00470970" w:rsidP="00470970">
      <w:pPr>
        <w:pStyle w:val="NoSpacing"/>
        <w:rPr>
          <w:rFonts w:ascii="Arial Narrow" w:hAnsi="Arial Narrow"/>
          <w:b/>
        </w:rPr>
      </w:pPr>
      <w:r w:rsidRPr="00CD3E77">
        <w:rPr>
          <w:rFonts w:ascii="Arial Narrow" w:hAnsi="Arial Narrow"/>
          <w:b/>
          <w:u w:val="single"/>
        </w:rPr>
        <w:t>BUYERS PREMIUM</w:t>
      </w:r>
    </w:p>
    <w:p w14:paraId="6D7C5353" w14:textId="3EBCFD1A" w:rsidR="00D16FED" w:rsidRPr="007E7591" w:rsidRDefault="00470970" w:rsidP="00470970">
      <w:pPr>
        <w:pStyle w:val="NoSpacing"/>
        <w:rPr>
          <w:rFonts w:ascii="Arial Narrow" w:hAnsi="Arial Narrow"/>
        </w:rPr>
      </w:pPr>
      <w:r w:rsidRPr="00CD3E77">
        <w:rPr>
          <w:rFonts w:ascii="Arial Narrow" w:hAnsi="Arial Narrow"/>
        </w:rPr>
        <w:t>A Buyers Premium of 1</w:t>
      </w:r>
      <w:r w:rsidR="0089463E">
        <w:rPr>
          <w:rFonts w:ascii="Arial Narrow" w:hAnsi="Arial Narrow"/>
        </w:rPr>
        <w:t>5</w:t>
      </w:r>
      <w:r w:rsidRPr="00CD3E77">
        <w:rPr>
          <w:rFonts w:ascii="Arial Narrow" w:hAnsi="Arial Narrow"/>
        </w:rPr>
        <w:t>% (Plus VAT) will be charged on all lots.</w:t>
      </w:r>
    </w:p>
    <w:p w14:paraId="531D48E1" w14:textId="77777777" w:rsidR="00740BAF" w:rsidRDefault="00740BAF" w:rsidP="00470970">
      <w:pPr>
        <w:pStyle w:val="NoSpacing"/>
        <w:rPr>
          <w:rFonts w:ascii="Arial Narrow" w:hAnsi="Arial Narrow"/>
          <w:b/>
          <w:u w:val="single"/>
        </w:rPr>
      </w:pPr>
    </w:p>
    <w:p w14:paraId="05A78052" w14:textId="05B02F90" w:rsidR="00470970" w:rsidRPr="00CD3E77" w:rsidRDefault="00470970" w:rsidP="00470970">
      <w:pPr>
        <w:pStyle w:val="NoSpacing"/>
        <w:rPr>
          <w:rFonts w:ascii="Arial Narrow" w:hAnsi="Arial Narrow"/>
          <w:b/>
        </w:rPr>
      </w:pPr>
      <w:r w:rsidRPr="00CD3E77">
        <w:rPr>
          <w:rFonts w:ascii="Arial Narrow" w:hAnsi="Arial Narrow"/>
          <w:b/>
          <w:u w:val="single"/>
        </w:rPr>
        <w:t>PAYMENT</w:t>
      </w:r>
    </w:p>
    <w:p w14:paraId="05F26E82" w14:textId="77777777" w:rsidR="00470970" w:rsidRPr="00CD3E77" w:rsidRDefault="00470970" w:rsidP="00470970">
      <w:pPr>
        <w:pStyle w:val="NoSpacing"/>
        <w:rPr>
          <w:rFonts w:ascii="Arial Narrow" w:hAnsi="Arial Narrow"/>
        </w:rPr>
      </w:pPr>
      <w:r w:rsidRPr="00CD3E77">
        <w:rPr>
          <w:rFonts w:ascii="Arial Narrow" w:hAnsi="Arial Narrow"/>
        </w:rPr>
        <w:t>Full payment on all lots is mandatory within 24 hours of the sale closing.</w:t>
      </w:r>
    </w:p>
    <w:p w14:paraId="408624DA" w14:textId="77777777" w:rsidR="00470970" w:rsidRPr="00CD3E77" w:rsidRDefault="00470970" w:rsidP="00470970">
      <w:pPr>
        <w:pStyle w:val="NoSpacing"/>
        <w:rPr>
          <w:rFonts w:ascii="Arial Narrow" w:hAnsi="Arial Narrow"/>
        </w:rPr>
      </w:pPr>
      <w:r w:rsidRPr="00CD3E77">
        <w:rPr>
          <w:rFonts w:ascii="Arial Narrow" w:hAnsi="Arial Narrow"/>
        </w:rPr>
        <w:t>All lots must be paid for before collection.</w:t>
      </w:r>
    </w:p>
    <w:p w14:paraId="75409ECD" w14:textId="77777777" w:rsidR="00470970" w:rsidRPr="00CD3E77" w:rsidRDefault="00470970" w:rsidP="00470970">
      <w:pPr>
        <w:pStyle w:val="NoSpacing"/>
        <w:rPr>
          <w:rFonts w:ascii="Arial Narrow" w:hAnsi="Arial Narrow"/>
        </w:rPr>
      </w:pPr>
      <w:r w:rsidRPr="00CD3E77">
        <w:rPr>
          <w:rFonts w:ascii="Arial Narrow" w:hAnsi="Arial Narrow"/>
        </w:rPr>
        <w:t>Payments by cash or cheque will not be accepted.</w:t>
      </w:r>
    </w:p>
    <w:p w14:paraId="6929BA2B" w14:textId="77777777" w:rsidR="00F65925" w:rsidRDefault="00F65925" w:rsidP="00470970">
      <w:pPr>
        <w:pStyle w:val="NoSpacing"/>
        <w:rPr>
          <w:rFonts w:ascii="Arial Narrow" w:hAnsi="Arial Narrow"/>
        </w:rPr>
      </w:pPr>
    </w:p>
    <w:p w14:paraId="4B1915FC" w14:textId="1976445F" w:rsidR="00470970" w:rsidRPr="00CD3E77" w:rsidRDefault="00470970" w:rsidP="00470970">
      <w:pPr>
        <w:pStyle w:val="NoSpacing"/>
        <w:rPr>
          <w:rFonts w:ascii="Arial Narrow" w:hAnsi="Arial Narrow"/>
        </w:rPr>
      </w:pPr>
      <w:r w:rsidRPr="00CD3E77">
        <w:rPr>
          <w:rFonts w:ascii="Arial Narrow" w:hAnsi="Arial Narrow"/>
        </w:rPr>
        <w:t>Methods of payment: -</w:t>
      </w:r>
    </w:p>
    <w:p w14:paraId="1C6D3399" w14:textId="77777777" w:rsidR="00470970" w:rsidRPr="00CD3E77" w:rsidRDefault="00470970" w:rsidP="00470970">
      <w:pPr>
        <w:pStyle w:val="NoSpacing"/>
        <w:ind w:firstLine="720"/>
        <w:rPr>
          <w:rFonts w:ascii="Arial Narrow" w:hAnsi="Arial Narrow"/>
        </w:rPr>
      </w:pPr>
      <w:r w:rsidRPr="00CD3E77">
        <w:rPr>
          <w:rFonts w:ascii="Arial Narrow" w:hAnsi="Arial Narrow"/>
        </w:rPr>
        <w:t>1</w:t>
      </w:r>
      <w:r w:rsidRPr="00CD3E77">
        <w:rPr>
          <w:rFonts w:ascii="Arial Narrow" w:hAnsi="Arial Narrow"/>
        </w:rPr>
        <w:tab/>
        <w:t>Bank Transfer Payments (Quoting invoice number as reference):</w:t>
      </w:r>
    </w:p>
    <w:p w14:paraId="24614043" w14:textId="77777777" w:rsidR="00470970" w:rsidRPr="00CD3E77" w:rsidRDefault="00470970" w:rsidP="00470970">
      <w:pPr>
        <w:pStyle w:val="NoSpacing"/>
        <w:ind w:firstLine="720"/>
        <w:rPr>
          <w:rFonts w:ascii="Arial Narrow" w:hAnsi="Arial Narrow"/>
        </w:rPr>
      </w:pPr>
      <w:r w:rsidRPr="00CD3E77">
        <w:rPr>
          <w:rFonts w:ascii="Arial Narrow" w:hAnsi="Arial Narrow"/>
        </w:rPr>
        <w:t xml:space="preserve">a.    </w:t>
      </w:r>
      <w:r w:rsidRPr="00CD3E77">
        <w:rPr>
          <w:rFonts w:ascii="Arial Narrow" w:hAnsi="Arial Narrow"/>
        </w:rPr>
        <w:tab/>
        <w:t>BACS Bank Transfer Payment or “Faster Payment Service” for transactions under £10,000</w:t>
      </w:r>
    </w:p>
    <w:p w14:paraId="41EB0F59" w14:textId="77777777" w:rsidR="00470970" w:rsidRPr="00CD3E77" w:rsidRDefault="00470970" w:rsidP="00470970">
      <w:pPr>
        <w:pStyle w:val="NoSpacing"/>
        <w:ind w:firstLine="720"/>
        <w:rPr>
          <w:rFonts w:ascii="Arial Narrow" w:hAnsi="Arial Narrow"/>
        </w:rPr>
      </w:pPr>
      <w:r w:rsidRPr="00CD3E77">
        <w:rPr>
          <w:rFonts w:ascii="Arial Narrow" w:hAnsi="Arial Narrow"/>
        </w:rPr>
        <w:t xml:space="preserve">b.  </w:t>
      </w:r>
      <w:r w:rsidRPr="00CD3E77">
        <w:rPr>
          <w:rFonts w:ascii="Arial Narrow" w:hAnsi="Arial Narrow"/>
        </w:rPr>
        <w:tab/>
        <w:t>CHAPS for transactions above £10,000</w:t>
      </w:r>
    </w:p>
    <w:p w14:paraId="313975B4" w14:textId="68617A3F" w:rsidR="00172C2D" w:rsidRDefault="00470970" w:rsidP="004A4BE7">
      <w:pPr>
        <w:pStyle w:val="NoSpacing"/>
        <w:ind w:firstLine="720"/>
        <w:rPr>
          <w:rFonts w:ascii="Arial Narrow" w:hAnsi="Arial Narrow"/>
        </w:rPr>
      </w:pPr>
      <w:r w:rsidRPr="00CD3E77">
        <w:rPr>
          <w:rFonts w:ascii="Arial Narrow" w:hAnsi="Arial Narrow"/>
        </w:rPr>
        <w:t>2</w:t>
      </w:r>
      <w:r w:rsidRPr="00CD3E77">
        <w:rPr>
          <w:rFonts w:ascii="Arial Narrow" w:hAnsi="Arial Narrow"/>
        </w:rPr>
        <w:tab/>
      </w:r>
      <w:r w:rsidR="00630BB4" w:rsidRPr="00630BB4">
        <w:rPr>
          <w:rFonts w:ascii="Arial Narrow" w:hAnsi="Arial Narrow"/>
        </w:rPr>
        <w:t>Debit Cards over Telephone (Under £1,000 only)</w:t>
      </w:r>
    </w:p>
    <w:p w14:paraId="6D159B5A" w14:textId="1C8B771F" w:rsidR="001039C9" w:rsidRPr="004A4BE7" w:rsidRDefault="001039C9" w:rsidP="001039C9">
      <w:pPr>
        <w:pStyle w:val="NoSpacing"/>
        <w:ind w:firstLine="720"/>
        <w:rPr>
          <w:rFonts w:ascii="Arial Narrow" w:hAnsi="Arial Narrow"/>
        </w:rPr>
      </w:pPr>
      <w:r>
        <w:rPr>
          <w:rFonts w:ascii="Arial Narrow" w:hAnsi="Arial Narrow"/>
        </w:rPr>
        <w:t>3</w:t>
      </w:r>
      <w:r>
        <w:rPr>
          <w:rFonts w:ascii="Arial Narrow" w:hAnsi="Arial Narrow"/>
        </w:rPr>
        <w:tab/>
        <w:t>Online Link using Debit Card</w:t>
      </w:r>
    </w:p>
    <w:p w14:paraId="481BECAD" w14:textId="77777777" w:rsidR="00EB3DFA" w:rsidRDefault="00EB3DFA" w:rsidP="00470970">
      <w:pPr>
        <w:pStyle w:val="NoSpacing"/>
        <w:rPr>
          <w:rFonts w:ascii="Arial Narrow" w:hAnsi="Arial Narrow"/>
          <w:b/>
          <w:u w:val="single"/>
        </w:rPr>
      </w:pPr>
    </w:p>
    <w:p w14:paraId="3913C835" w14:textId="16A80D89" w:rsidR="00470970" w:rsidRPr="00CD3E77" w:rsidRDefault="00470970" w:rsidP="00470970">
      <w:pPr>
        <w:pStyle w:val="NoSpacing"/>
        <w:rPr>
          <w:rFonts w:ascii="Arial Narrow" w:hAnsi="Arial Narrow"/>
          <w:b/>
        </w:rPr>
      </w:pPr>
      <w:r w:rsidRPr="00CD3E77">
        <w:rPr>
          <w:rFonts w:ascii="Arial Narrow" w:hAnsi="Arial Narrow"/>
          <w:b/>
          <w:u w:val="single"/>
        </w:rPr>
        <w:t>BANK DETAILS</w:t>
      </w:r>
    </w:p>
    <w:p w14:paraId="46F4598B" w14:textId="77777777" w:rsidR="00E75EAA" w:rsidRPr="00E75EAA" w:rsidRDefault="00E75EAA" w:rsidP="00E75EAA">
      <w:pPr>
        <w:pStyle w:val="NoSpacing"/>
        <w:rPr>
          <w:rFonts w:ascii="Arial Narrow" w:hAnsi="Arial Narrow"/>
        </w:rPr>
      </w:pPr>
      <w:r w:rsidRPr="00E75EAA">
        <w:rPr>
          <w:rFonts w:ascii="Arial Narrow" w:hAnsi="Arial Narrow"/>
        </w:rPr>
        <w:t>Bank Name:</w:t>
      </w:r>
      <w:r w:rsidRPr="00E75EAA">
        <w:rPr>
          <w:rFonts w:ascii="Arial Narrow" w:hAnsi="Arial Narrow"/>
        </w:rPr>
        <w:tab/>
      </w:r>
      <w:r w:rsidRPr="00E75EAA">
        <w:rPr>
          <w:rFonts w:ascii="Arial Narrow" w:hAnsi="Arial Narrow"/>
        </w:rPr>
        <w:tab/>
        <w:t>The Co-operative Bank</w:t>
      </w:r>
    </w:p>
    <w:p w14:paraId="271BFD7E" w14:textId="77777777" w:rsidR="00E75EAA" w:rsidRPr="00E75EAA" w:rsidRDefault="00E75EAA" w:rsidP="00E75EAA">
      <w:pPr>
        <w:pStyle w:val="NoSpacing"/>
        <w:rPr>
          <w:rFonts w:ascii="Arial Narrow" w:hAnsi="Arial Narrow"/>
        </w:rPr>
      </w:pPr>
      <w:r w:rsidRPr="00E75EAA">
        <w:rPr>
          <w:rFonts w:ascii="Arial Narrow" w:hAnsi="Arial Narrow"/>
        </w:rPr>
        <w:t xml:space="preserve">Sort Code:  </w:t>
      </w:r>
      <w:r w:rsidRPr="00E75EAA">
        <w:rPr>
          <w:rFonts w:ascii="Arial Narrow" w:hAnsi="Arial Narrow"/>
        </w:rPr>
        <w:tab/>
      </w:r>
      <w:r w:rsidRPr="00E75EAA">
        <w:rPr>
          <w:rFonts w:ascii="Arial Narrow" w:hAnsi="Arial Narrow"/>
        </w:rPr>
        <w:tab/>
        <w:t>08 92 99</w:t>
      </w:r>
    </w:p>
    <w:p w14:paraId="77D89600" w14:textId="77777777" w:rsidR="00E75EAA" w:rsidRPr="00E75EAA" w:rsidRDefault="00E75EAA" w:rsidP="00E75EAA">
      <w:pPr>
        <w:pStyle w:val="NoSpacing"/>
        <w:rPr>
          <w:rFonts w:ascii="Arial Narrow" w:hAnsi="Arial Narrow"/>
        </w:rPr>
      </w:pPr>
      <w:r w:rsidRPr="00E75EAA">
        <w:rPr>
          <w:rFonts w:ascii="Arial Narrow" w:hAnsi="Arial Narrow"/>
        </w:rPr>
        <w:t xml:space="preserve">Account Number:  </w:t>
      </w:r>
      <w:r w:rsidRPr="00E75EAA">
        <w:rPr>
          <w:rFonts w:ascii="Arial Narrow" w:hAnsi="Arial Narrow"/>
        </w:rPr>
        <w:tab/>
        <w:t>69785599</w:t>
      </w:r>
    </w:p>
    <w:p w14:paraId="4AFF65ED" w14:textId="77777777" w:rsidR="00E75EAA" w:rsidRPr="00E75EAA" w:rsidRDefault="00E75EAA" w:rsidP="00E75EAA">
      <w:pPr>
        <w:pStyle w:val="NoSpacing"/>
        <w:rPr>
          <w:rFonts w:ascii="Arial Narrow" w:hAnsi="Arial Narrow"/>
        </w:rPr>
      </w:pPr>
      <w:r w:rsidRPr="00E75EAA">
        <w:rPr>
          <w:rFonts w:ascii="Arial Narrow" w:hAnsi="Arial Narrow"/>
        </w:rPr>
        <w:t xml:space="preserve">Name of Account:  </w:t>
      </w:r>
      <w:r w:rsidRPr="00E75EAA">
        <w:rPr>
          <w:rFonts w:ascii="Arial Narrow" w:hAnsi="Arial Narrow"/>
        </w:rPr>
        <w:tab/>
        <w:t xml:space="preserve">Peter Davies &amp; Sons Limited </w:t>
      </w:r>
    </w:p>
    <w:p w14:paraId="42F60C8A" w14:textId="77777777" w:rsidR="00E75EAA" w:rsidRPr="00E75EAA" w:rsidRDefault="00E75EAA" w:rsidP="00E75EAA">
      <w:pPr>
        <w:pStyle w:val="NoSpacing"/>
        <w:rPr>
          <w:rFonts w:ascii="Arial Narrow" w:hAnsi="Arial Narrow"/>
        </w:rPr>
      </w:pPr>
      <w:r w:rsidRPr="00E75EAA">
        <w:rPr>
          <w:rFonts w:ascii="Arial Narrow" w:hAnsi="Arial Narrow"/>
        </w:rPr>
        <w:t>BIC:</w:t>
      </w:r>
      <w:r w:rsidRPr="00E75EAA">
        <w:rPr>
          <w:rFonts w:ascii="Arial Narrow" w:hAnsi="Arial Narrow"/>
        </w:rPr>
        <w:tab/>
      </w:r>
      <w:r w:rsidRPr="00E75EAA">
        <w:rPr>
          <w:rFonts w:ascii="Arial Narrow" w:hAnsi="Arial Narrow"/>
        </w:rPr>
        <w:tab/>
      </w:r>
      <w:r w:rsidRPr="00E75EAA">
        <w:rPr>
          <w:rFonts w:ascii="Arial Narrow" w:hAnsi="Arial Narrow"/>
        </w:rPr>
        <w:tab/>
        <w:t>CPBK GB22</w:t>
      </w:r>
    </w:p>
    <w:p w14:paraId="744BE2FF" w14:textId="77777777" w:rsidR="00470970" w:rsidRPr="00CD3E77" w:rsidRDefault="00E75EAA" w:rsidP="00E75EAA">
      <w:pPr>
        <w:pStyle w:val="NoSpacing"/>
        <w:rPr>
          <w:rFonts w:ascii="Arial Narrow" w:hAnsi="Arial Narrow"/>
        </w:rPr>
      </w:pPr>
      <w:r w:rsidRPr="00E75EAA">
        <w:rPr>
          <w:rFonts w:ascii="Arial Narrow" w:hAnsi="Arial Narrow"/>
        </w:rPr>
        <w:t>IBAN:</w:t>
      </w:r>
      <w:r w:rsidRPr="00E75EAA">
        <w:rPr>
          <w:rFonts w:ascii="Arial Narrow" w:hAnsi="Arial Narrow"/>
        </w:rPr>
        <w:tab/>
      </w:r>
      <w:r w:rsidRPr="00E75EAA">
        <w:rPr>
          <w:rFonts w:ascii="Arial Narrow" w:hAnsi="Arial Narrow"/>
        </w:rPr>
        <w:tab/>
      </w:r>
      <w:r w:rsidRPr="00E75EAA">
        <w:rPr>
          <w:rFonts w:ascii="Arial Narrow" w:hAnsi="Arial Narrow"/>
        </w:rPr>
        <w:tab/>
        <w:t>GB43 CPBK08929969785599</w:t>
      </w:r>
    </w:p>
    <w:p w14:paraId="0BB40F89" w14:textId="77777777" w:rsidR="00E70156" w:rsidRDefault="00E70156" w:rsidP="009C33C8">
      <w:pPr>
        <w:pStyle w:val="NoSpacing"/>
        <w:rPr>
          <w:rFonts w:ascii="Arial Narrow" w:hAnsi="Arial Narrow"/>
          <w:b/>
          <w:u w:val="single"/>
        </w:rPr>
      </w:pPr>
    </w:p>
    <w:p w14:paraId="100F3047" w14:textId="77777777" w:rsidR="00CA020B" w:rsidRDefault="00CA020B" w:rsidP="00DB722D">
      <w:pPr>
        <w:pStyle w:val="NoSpacing"/>
        <w:rPr>
          <w:rFonts w:ascii="Arial Narrow" w:hAnsi="Arial Narrow"/>
          <w:b/>
          <w:u w:val="single"/>
        </w:rPr>
      </w:pPr>
    </w:p>
    <w:p w14:paraId="167E832E" w14:textId="7F879940" w:rsidR="00DB722D" w:rsidRPr="008E53F3" w:rsidRDefault="00DB722D" w:rsidP="00DB722D">
      <w:pPr>
        <w:pStyle w:val="NoSpacing"/>
        <w:rPr>
          <w:rFonts w:ascii="Arial Narrow" w:hAnsi="Arial Narrow"/>
          <w:b/>
          <w:u w:val="single"/>
        </w:rPr>
      </w:pPr>
      <w:r w:rsidRPr="008E53F3">
        <w:rPr>
          <w:rFonts w:ascii="Arial Narrow" w:hAnsi="Arial Narrow"/>
          <w:b/>
          <w:u w:val="single"/>
        </w:rPr>
        <w:lastRenderedPageBreak/>
        <w:t>CUSTOMER DUE DILIGENCE</w:t>
      </w:r>
    </w:p>
    <w:p w14:paraId="0E7B303D" w14:textId="146C8EE1" w:rsidR="00DB722D" w:rsidRDefault="00DB722D" w:rsidP="00DB722D">
      <w:pPr>
        <w:pStyle w:val="NoSpacing"/>
        <w:rPr>
          <w:rFonts w:ascii="Arial Narrow" w:hAnsi="Arial Narrow"/>
        </w:rPr>
      </w:pPr>
      <w:r w:rsidRPr="008E53F3">
        <w:rPr>
          <w:rFonts w:ascii="Arial Narrow" w:hAnsi="Arial Narrow"/>
        </w:rPr>
        <w:t xml:space="preserve">For buyers with an invoice total over £20,000 we require the buyer to provide a copy of their current passport or UK photocard driving licence as well as a copy of a recent utility bill. Where the purchase is being made by or on behalf of a company the identification of a current named director is required. Please provide this information via email to </w:t>
      </w:r>
      <w:hyperlink r:id="rId7" w:history="1">
        <w:r w:rsidRPr="00831FF4">
          <w:rPr>
            <w:rStyle w:val="Hyperlink"/>
            <w:rFonts w:ascii="Arial Narrow" w:hAnsi="Arial Narrow"/>
          </w:rPr>
          <w:t>contact@pdsauctions.com</w:t>
        </w:r>
      </w:hyperlink>
      <w:r>
        <w:rPr>
          <w:rFonts w:ascii="Arial Narrow" w:hAnsi="Arial Narrow"/>
        </w:rPr>
        <w:t xml:space="preserve"> </w:t>
      </w:r>
      <w:r w:rsidRPr="008E53F3">
        <w:rPr>
          <w:rFonts w:ascii="Arial Narrow" w:hAnsi="Arial Narrow"/>
        </w:rPr>
        <w:t xml:space="preserve">or by replying to the post sale email sent out on which your invoice is appended. </w:t>
      </w:r>
    </w:p>
    <w:p w14:paraId="476BAB0E" w14:textId="77777777" w:rsidR="00002437" w:rsidRDefault="00002437" w:rsidP="009C33C8">
      <w:pPr>
        <w:pStyle w:val="NoSpacing"/>
        <w:rPr>
          <w:rFonts w:ascii="Arial Narrow" w:hAnsi="Arial Narrow"/>
          <w:b/>
          <w:u w:val="single"/>
        </w:rPr>
      </w:pPr>
    </w:p>
    <w:p w14:paraId="06ECFFE1" w14:textId="75408643" w:rsidR="00470970" w:rsidRPr="00CD3E77" w:rsidRDefault="00470970" w:rsidP="009C33C8">
      <w:pPr>
        <w:pStyle w:val="NoSpacing"/>
        <w:rPr>
          <w:rFonts w:ascii="Arial Narrow" w:hAnsi="Arial Narrow"/>
          <w:b/>
        </w:rPr>
      </w:pPr>
      <w:r w:rsidRPr="00CD3E77">
        <w:rPr>
          <w:rFonts w:ascii="Arial Narrow" w:hAnsi="Arial Narrow"/>
          <w:b/>
          <w:u w:val="single"/>
        </w:rPr>
        <w:t>VAT</w:t>
      </w:r>
    </w:p>
    <w:p w14:paraId="3571ED49" w14:textId="542F5B8E" w:rsidR="009377FF" w:rsidRPr="00AC7A5D" w:rsidRDefault="00470970" w:rsidP="00AC7A5D">
      <w:pPr>
        <w:pStyle w:val="NoSpacing"/>
        <w:ind w:left="2880" w:hanging="2880"/>
        <w:rPr>
          <w:rFonts w:ascii="Arial Narrow" w:hAnsi="Arial Narrow"/>
          <w:strike/>
          <w:color w:val="FF0000"/>
        </w:rPr>
      </w:pPr>
      <w:r w:rsidRPr="00CD3E77">
        <w:rPr>
          <w:rFonts w:ascii="Arial Narrow" w:hAnsi="Arial Narrow"/>
        </w:rPr>
        <w:t>VAT at the applicable rate, will be charged on all l</w:t>
      </w:r>
      <w:r w:rsidR="00E511A9">
        <w:rPr>
          <w:rFonts w:ascii="Arial Narrow" w:hAnsi="Arial Narrow"/>
        </w:rPr>
        <w:t>ots, excepting zero rated goods</w:t>
      </w:r>
      <w:r w:rsidR="005F7153">
        <w:rPr>
          <w:rFonts w:ascii="Arial Narrow" w:hAnsi="Arial Narrow"/>
        </w:rPr>
        <w:t>.</w:t>
      </w:r>
      <w:r w:rsidR="00E511A9" w:rsidRPr="00E511A9">
        <w:rPr>
          <w:rFonts w:ascii="Arial Narrow" w:hAnsi="Arial Narrow"/>
        </w:rPr>
        <w:t xml:space="preserve"> </w:t>
      </w:r>
      <w:bookmarkStart w:id="14" w:name="_Hlk66876325"/>
    </w:p>
    <w:p w14:paraId="5A86DBB8" w14:textId="77777777" w:rsidR="00D41D03" w:rsidRDefault="00D41D03" w:rsidP="00470970">
      <w:pPr>
        <w:pStyle w:val="NoSpacing"/>
        <w:rPr>
          <w:rFonts w:ascii="Arial Narrow" w:hAnsi="Arial Narrow"/>
          <w:b/>
          <w:u w:val="single"/>
        </w:rPr>
      </w:pPr>
    </w:p>
    <w:p w14:paraId="259E32BD" w14:textId="26B1E6DF" w:rsidR="00470970" w:rsidRPr="002B2681" w:rsidRDefault="00470970" w:rsidP="00470970">
      <w:pPr>
        <w:pStyle w:val="NoSpacing"/>
        <w:rPr>
          <w:rFonts w:ascii="Arial Narrow" w:hAnsi="Arial Narrow"/>
          <w:b/>
        </w:rPr>
      </w:pPr>
      <w:r w:rsidRPr="002B2681">
        <w:rPr>
          <w:rFonts w:ascii="Arial Narrow" w:hAnsi="Arial Narrow"/>
          <w:b/>
          <w:u w:val="single"/>
        </w:rPr>
        <w:t>GOODS</w:t>
      </w:r>
      <w:r w:rsidRPr="002B2681">
        <w:rPr>
          <w:rFonts w:ascii="Arial Narrow" w:hAnsi="Arial Narrow"/>
          <w:b/>
          <w:u w:val="single"/>
        </w:rPr>
        <w:tab/>
        <w:t>FOR EXPORT</w:t>
      </w:r>
    </w:p>
    <w:p w14:paraId="2F7D6A54" w14:textId="457C7073" w:rsidR="008E53F3" w:rsidRDefault="009417E0" w:rsidP="008E53F3">
      <w:pPr>
        <w:pStyle w:val="NoSpacing"/>
        <w:rPr>
          <w:rFonts w:ascii="Arial Narrow" w:hAnsi="Arial Narrow"/>
        </w:rPr>
      </w:pPr>
      <w:bookmarkStart w:id="15" w:name="_Hlk65071250"/>
      <w:bookmarkEnd w:id="14"/>
      <w:r w:rsidRPr="009417E0">
        <w:rPr>
          <w:rFonts w:ascii="Arial Narrow" w:hAnsi="Arial Narrow"/>
        </w:rPr>
        <w:t>All lots must be paid for in full including VAT and on receipt of the bill of lading, the VAT on the hammer price only will be refunded. This refund will be paid by cheque, if you request for this to be paid by bank transfer there will be an administration charge of £35.  Please note intention to exercise this must be received no later than 30 days after the auction date &amp; supporting documentation received no later than 90 days after the auction date. The Buyer’s Premium is a supply from within the UK and VAT on this is not refundable irrespective of whether or not the goods are to be exported.</w:t>
      </w:r>
    </w:p>
    <w:p w14:paraId="51F2B79B" w14:textId="77777777" w:rsidR="009417E0" w:rsidRDefault="009417E0" w:rsidP="008E53F3">
      <w:pPr>
        <w:pStyle w:val="NoSpacing"/>
        <w:rPr>
          <w:rFonts w:ascii="Arial Narrow" w:hAnsi="Arial Narrow"/>
          <w:b/>
          <w:u w:val="single"/>
        </w:rPr>
      </w:pPr>
    </w:p>
    <w:p w14:paraId="0EC287B0" w14:textId="52695F64" w:rsidR="00470970" w:rsidRPr="00CD3E77" w:rsidRDefault="00470970" w:rsidP="008E53F3">
      <w:pPr>
        <w:pStyle w:val="NoSpacing"/>
        <w:rPr>
          <w:rFonts w:ascii="Arial Narrow" w:hAnsi="Arial Narrow"/>
          <w:b/>
        </w:rPr>
      </w:pPr>
      <w:r w:rsidRPr="00CD3E77">
        <w:rPr>
          <w:rFonts w:ascii="Arial Narrow" w:hAnsi="Arial Narrow"/>
          <w:b/>
          <w:u w:val="single"/>
        </w:rPr>
        <w:t>SHIPPING AND DELIVERY</w:t>
      </w:r>
    </w:p>
    <w:p w14:paraId="2B54CB38" w14:textId="240096F1" w:rsidR="00E67908" w:rsidRDefault="00470970" w:rsidP="00470970">
      <w:pPr>
        <w:pStyle w:val="NoSpacing"/>
        <w:rPr>
          <w:rFonts w:ascii="Arial Narrow" w:hAnsi="Arial Narrow"/>
        </w:rPr>
      </w:pPr>
      <w:r w:rsidRPr="00CD3E77">
        <w:rPr>
          <w:rFonts w:ascii="Arial Narrow" w:hAnsi="Arial Narrow"/>
        </w:rPr>
        <w:t>All transportation of purchased items must be done by the buyer</w:t>
      </w:r>
      <w:bookmarkEnd w:id="15"/>
      <w:r w:rsidR="00740BAF">
        <w:rPr>
          <w:rFonts w:ascii="Arial Narrow" w:hAnsi="Arial Narrow"/>
        </w:rPr>
        <w:t>.</w:t>
      </w:r>
      <w:r w:rsidR="00740BAF" w:rsidRPr="00740BAF">
        <w:rPr>
          <w:rFonts w:ascii="Arial Narrow" w:hAnsi="Arial Narrow"/>
        </w:rPr>
        <w:t xml:space="preserve"> </w:t>
      </w:r>
      <w:r w:rsidR="00BC6D22">
        <w:rPr>
          <w:rFonts w:ascii="Arial Narrow" w:hAnsi="Arial Narrow"/>
        </w:rPr>
        <w:t>W</w:t>
      </w:r>
      <w:r w:rsidR="00740BAF" w:rsidRPr="00E10E86">
        <w:rPr>
          <w:rFonts w:ascii="Arial Narrow" w:hAnsi="Arial Narrow"/>
        </w:rPr>
        <w:t>e do not provide a delivery service or organise couriers.</w:t>
      </w:r>
    </w:p>
    <w:p w14:paraId="36495718" w14:textId="77777777" w:rsidR="00AA49D7" w:rsidRDefault="00AA49D7" w:rsidP="009C7172">
      <w:pPr>
        <w:pStyle w:val="NoSpacing"/>
        <w:rPr>
          <w:rFonts w:ascii="Arial Narrow" w:hAnsi="Arial Narrow"/>
          <w:b/>
          <w:u w:val="single"/>
        </w:rPr>
      </w:pPr>
    </w:p>
    <w:p w14:paraId="2EDF2C9E" w14:textId="030D74E0" w:rsidR="00470970" w:rsidRPr="00CD3E77" w:rsidRDefault="00470970" w:rsidP="009C7172">
      <w:pPr>
        <w:pStyle w:val="NoSpacing"/>
        <w:rPr>
          <w:rFonts w:ascii="Arial Narrow" w:hAnsi="Arial Narrow"/>
          <w:b/>
        </w:rPr>
      </w:pPr>
      <w:r w:rsidRPr="00CD3E77">
        <w:rPr>
          <w:rFonts w:ascii="Arial Narrow" w:hAnsi="Arial Narrow"/>
          <w:b/>
          <w:u w:val="single"/>
        </w:rPr>
        <w:t>INSURANCE</w:t>
      </w:r>
    </w:p>
    <w:p w14:paraId="42BF6F02" w14:textId="77777777" w:rsidR="00470970" w:rsidRDefault="00470970" w:rsidP="00470970">
      <w:pPr>
        <w:pStyle w:val="NoSpacing"/>
        <w:ind w:left="2880" w:hanging="2880"/>
        <w:rPr>
          <w:rFonts w:ascii="Arial Narrow" w:hAnsi="Arial Narrow"/>
        </w:rPr>
      </w:pPr>
      <w:r w:rsidRPr="00CD3E77">
        <w:rPr>
          <w:rFonts w:ascii="Arial Narrow" w:hAnsi="Arial Narrow"/>
        </w:rPr>
        <w:t>Goods become the responsibility of the purchaser immediately upon the end of auction.</w:t>
      </w:r>
    </w:p>
    <w:p w14:paraId="45126FC0" w14:textId="77777777" w:rsidR="000359FD" w:rsidRDefault="000359FD" w:rsidP="00470970">
      <w:pPr>
        <w:pStyle w:val="NoSpacing"/>
        <w:ind w:left="2880" w:hanging="2880"/>
        <w:rPr>
          <w:rFonts w:ascii="Arial Narrow" w:hAnsi="Arial Narrow"/>
        </w:rPr>
      </w:pPr>
    </w:p>
    <w:p w14:paraId="6F55F249" w14:textId="77777777" w:rsidR="000359FD" w:rsidRDefault="000359FD" w:rsidP="000359FD">
      <w:pPr>
        <w:spacing w:after="0" w:line="240" w:lineRule="auto"/>
        <w:rPr>
          <w:rFonts w:ascii="Arial Narrow" w:hAnsi="Arial Narrow"/>
          <w:b/>
          <w:u w:val="single"/>
        </w:rPr>
      </w:pPr>
      <w:r w:rsidRPr="000359FD">
        <w:rPr>
          <w:rFonts w:ascii="Arial Narrow" w:hAnsi="Arial Narrow"/>
          <w:b/>
          <w:u w:val="single"/>
        </w:rPr>
        <w:t xml:space="preserve">THE SALE OF GOODS ACT 1979 (as amended) </w:t>
      </w:r>
    </w:p>
    <w:p w14:paraId="4F3CDD0B" w14:textId="77777777" w:rsidR="006C4F0B" w:rsidRDefault="000359FD" w:rsidP="00E511A9">
      <w:pPr>
        <w:spacing w:after="0" w:line="240" w:lineRule="auto"/>
        <w:rPr>
          <w:rFonts w:ascii="Arial Narrow" w:hAnsi="Arial Narrow"/>
        </w:rPr>
      </w:pPr>
      <w:r>
        <w:rPr>
          <w:rFonts w:ascii="Arial Narrow" w:hAnsi="Arial Narrow"/>
        </w:rPr>
        <w:t>D</w:t>
      </w:r>
      <w:r w:rsidRPr="000359FD">
        <w:rPr>
          <w:rFonts w:ascii="Arial Narrow" w:hAnsi="Arial Narrow"/>
        </w:rPr>
        <w:t>oes not apply to this auction sale</w:t>
      </w:r>
      <w:r>
        <w:rPr>
          <w:rFonts w:ascii="Arial Narrow" w:hAnsi="Arial Narrow"/>
        </w:rPr>
        <w:t>.</w:t>
      </w:r>
    </w:p>
    <w:p w14:paraId="6CF8D904" w14:textId="77777777" w:rsidR="00D225FB" w:rsidRDefault="00D225FB" w:rsidP="00E511A9">
      <w:pPr>
        <w:spacing w:after="0" w:line="240" w:lineRule="auto"/>
        <w:rPr>
          <w:rFonts w:ascii="Arial Narrow" w:hAnsi="Arial Narrow"/>
          <w:b/>
          <w:u w:val="single"/>
        </w:rPr>
      </w:pPr>
    </w:p>
    <w:sectPr w:rsidR="00D225FB" w:rsidSect="00602A97">
      <w:pgSz w:w="11906" w:h="16838"/>
      <w:pgMar w:top="284"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70886"/>
    <w:multiLevelType w:val="hybridMultilevel"/>
    <w:tmpl w:val="E3BC35EC"/>
    <w:lvl w:ilvl="0" w:tplc="AC20EFD8">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GB"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E4"/>
    <w:rsid w:val="00000F3C"/>
    <w:rsid w:val="00001C52"/>
    <w:rsid w:val="00002437"/>
    <w:rsid w:val="00013D04"/>
    <w:rsid w:val="00013EAD"/>
    <w:rsid w:val="00015692"/>
    <w:rsid w:val="00021A1E"/>
    <w:rsid w:val="00022C02"/>
    <w:rsid w:val="000269F7"/>
    <w:rsid w:val="00035874"/>
    <w:rsid w:val="000359FD"/>
    <w:rsid w:val="00037453"/>
    <w:rsid w:val="0004186C"/>
    <w:rsid w:val="00041E10"/>
    <w:rsid w:val="00045146"/>
    <w:rsid w:val="00045EBA"/>
    <w:rsid w:val="0004788D"/>
    <w:rsid w:val="00047933"/>
    <w:rsid w:val="000509F3"/>
    <w:rsid w:val="00051FF1"/>
    <w:rsid w:val="0005324B"/>
    <w:rsid w:val="00057520"/>
    <w:rsid w:val="00065F23"/>
    <w:rsid w:val="00070A86"/>
    <w:rsid w:val="00073DF4"/>
    <w:rsid w:val="00082068"/>
    <w:rsid w:val="00083281"/>
    <w:rsid w:val="0008443C"/>
    <w:rsid w:val="00087EE7"/>
    <w:rsid w:val="000942D0"/>
    <w:rsid w:val="00096C06"/>
    <w:rsid w:val="000A674F"/>
    <w:rsid w:val="000B5E34"/>
    <w:rsid w:val="000C6F00"/>
    <w:rsid w:val="000E1869"/>
    <w:rsid w:val="000F498B"/>
    <w:rsid w:val="000F66E5"/>
    <w:rsid w:val="000F6A48"/>
    <w:rsid w:val="000F77B3"/>
    <w:rsid w:val="00100C49"/>
    <w:rsid w:val="001039C9"/>
    <w:rsid w:val="00122C18"/>
    <w:rsid w:val="001267AE"/>
    <w:rsid w:val="0013132F"/>
    <w:rsid w:val="001313BE"/>
    <w:rsid w:val="001340EB"/>
    <w:rsid w:val="00137AE0"/>
    <w:rsid w:val="00142925"/>
    <w:rsid w:val="00154C5F"/>
    <w:rsid w:val="00155E80"/>
    <w:rsid w:val="00157E41"/>
    <w:rsid w:val="00172C2D"/>
    <w:rsid w:val="0017363B"/>
    <w:rsid w:val="00173925"/>
    <w:rsid w:val="00174925"/>
    <w:rsid w:val="00181057"/>
    <w:rsid w:val="00183987"/>
    <w:rsid w:val="00184C34"/>
    <w:rsid w:val="00185E54"/>
    <w:rsid w:val="00186299"/>
    <w:rsid w:val="001862E9"/>
    <w:rsid w:val="001A025B"/>
    <w:rsid w:val="001A17EB"/>
    <w:rsid w:val="001A1FE2"/>
    <w:rsid w:val="001A20B0"/>
    <w:rsid w:val="001B3342"/>
    <w:rsid w:val="001B38EB"/>
    <w:rsid w:val="001C57A4"/>
    <w:rsid w:val="001D08CC"/>
    <w:rsid w:val="001D687E"/>
    <w:rsid w:val="001D6F00"/>
    <w:rsid w:val="001E7616"/>
    <w:rsid w:val="001E785B"/>
    <w:rsid w:val="001F2AED"/>
    <w:rsid w:val="001F41A3"/>
    <w:rsid w:val="001F50FF"/>
    <w:rsid w:val="00204CAB"/>
    <w:rsid w:val="00210EF9"/>
    <w:rsid w:val="0022355A"/>
    <w:rsid w:val="00223D17"/>
    <w:rsid w:val="00231405"/>
    <w:rsid w:val="00240507"/>
    <w:rsid w:val="002409FB"/>
    <w:rsid w:val="00241B86"/>
    <w:rsid w:val="002657DE"/>
    <w:rsid w:val="002676C3"/>
    <w:rsid w:val="00270965"/>
    <w:rsid w:val="002750E8"/>
    <w:rsid w:val="00276F25"/>
    <w:rsid w:val="00281F27"/>
    <w:rsid w:val="00284115"/>
    <w:rsid w:val="0028779D"/>
    <w:rsid w:val="00294812"/>
    <w:rsid w:val="002A2CC1"/>
    <w:rsid w:val="002A7173"/>
    <w:rsid w:val="002A7866"/>
    <w:rsid w:val="002B2681"/>
    <w:rsid w:val="002B3DE2"/>
    <w:rsid w:val="002B4349"/>
    <w:rsid w:val="002C42CA"/>
    <w:rsid w:val="002D06F7"/>
    <w:rsid w:val="002D6C40"/>
    <w:rsid w:val="002E0C60"/>
    <w:rsid w:val="002E499B"/>
    <w:rsid w:val="002E5C70"/>
    <w:rsid w:val="002E5CEA"/>
    <w:rsid w:val="002F1D2C"/>
    <w:rsid w:val="002F29B7"/>
    <w:rsid w:val="002F670A"/>
    <w:rsid w:val="002F6EA7"/>
    <w:rsid w:val="00304DB9"/>
    <w:rsid w:val="00314517"/>
    <w:rsid w:val="00321517"/>
    <w:rsid w:val="00326988"/>
    <w:rsid w:val="00326CFC"/>
    <w:rsid w:val="00330A9A"/>
    <w:rsid w:val="003328A4"/>
    <w:rsid w:val="003446D1"/>
    <w:rsid w:val="00355312"/>
    <w:rsid w:val="00356976"/>
    <w:rsid w:val="0037075C"/>
    <w:rsid w:val="00372067"/>
    <w:rsid w:val="00372AC0"/>
    <w:rsid w:val="00373976"/>
    <w:rsid w:val="003867CA"/>
    <w:rsid w:val="00386CBC"/>
    <w:rsid w:val="00387F96"/>
    <w:rsid w:val="00396DC6"/>
    <w:rsid w:val="003B163E"/>
    <w:rsid w:val="003B171A"/>
    <w:rsid w:val="003B17BA"/>
    <w:rsid w:val="003B3FE3"/>
    <w:rsid w:val="003B6C6B"/>
    <w:rsid w:val="003C0554"/>
    <w:rsid w:val="003C18FC"/>
    <w:rsid w:val="003C5663"/>
    <w:rsid w:val="003D24E6"/>
    <w:rsid w:val="003E61F0"/>
    <w:rsid w:val="003E637E"/>
    <w:rsid w:val="003F4027"/>
    <w:rsid w:val="003F5235"/>
    <w:rsid w:val="003F5249"/>
    <w:rsid w:val="00401655"/>
    <w:rsid w:val="0040356E"/>
    <w:rsid w:val="004037D6"/>
    <w:rsid w:val="0040596D"/>
    <w:rsid w:val="00411E36"/>
    <w:rsid w:val="004155C4"/>
    <w:rsid w:val="004156F0"/>
    <w:rsid w:val="00426C15"/>
    <w:rsid w:val="00435CDE"/>
    <w:rsid w:val="00440AE9"/>
    <w:rsid w:val="00453F88"/>
    <w:rsid w:val="0045558B"/>
    <w:rsid w:val="00457285"/>
    <w:rsid w:val="00460536"/>
    <w:rsid w:val="00464FBB"/>
    <w:rsid w:val="00470970"/>
    <w:rsid w:val="004742C0"/>
    <w:rsid w:val="00476646"/>
    <w:rsid w:val="004771C1"/>
    <w:rsid w:val="00484933"/>
    <w:rsid w:val="00490569"/>
    <w:rsid w:val="00490C75"/>
    <w:rsid w:val="00491C97"/>
    <w:rsid w:val="00491CDC"/>
    <w:rsid w:val="00494FCB"/>
    <w:rsid w:val="004A23C1"/>
    <w:rsid w:val="004A4BE7"/>
    <w:rsid w:val="004A645E"/>
    <w:rsid w:val="004B089F"/>
    <w:rsid w:val="004C7A5C"/>
    <w:rsid w:val="004E7321"/>
    <w:rsid w:val="00501F45"/>
    <w:rsid w:val="00507C7B"/>
    <w:rsid w:val="005105EC"/>
    <w:rsid w:val="00511220"/>
    <w:rsid w:val="0051471A"/>
    <w:rsid w:val="00515A9D"/>
    <w:rsid w:val="00516EB2"/>
    <w:rsid w:val="00520166"/>
    <w:rsid w:val="00522CAC"/>
    <w:rsid w:val="00526C35"/>
    <w:rsid w:val="0052733D"/>
    <w:rsid w:val="0055140A"/>
    <w:rsid w:val="0055427A"/>
    <w:rsid w:val="005550D6"/>
    <w:rsid w:val="005569BC"/>
    <w:rsid w:val="00561B24"/>
    <w:rsid w:val="00580596"/>
    <w:rsid w:val="00581C32"/>
    <w:rsid w:val="00584B52"/>
    <w:rsid w:val="00584C3C"/>
    <w:rsid w:val="00587ABE"/>
    <w:rsid w:val="00593522"/>
    <w:rsid w:val="00594773"/>
    <w:rsid w:val="00595DCB"/>
    <w:rsid w:val="005A3F9E"/>
    <w:rsid w:val="005A41F0"/>
    <w:rsid w:val="005A5FE8"/>
    <w:rsid w:val="005B0F64"/>
    <w:rsid w:val="005B69FD"/>
    <w:rsid w:val="005D4F93"/>
    <w:rsid w:val="005E0438"/>
    <w:rsid w:val="005E1F0F"/>
    <w:rsid w:val="005E44ED"/>
    <w:rsid w:val="005E44FC"/>
    <w:rsid w:val="005F1FD2"/>
    <w:rsid w:val="005F7153"/>
    <w:rsid w:val="00602A97"/>
    <w:rsid w:val="00610C89"/>
    <w:rsid w:val="006130D5"/>
    <w:rsid w:val="00617215"/>
    <w:rsid w:val="0062165E"/>
    <w:rsid w:val="006302CA"/>
    <w:rsid w:val="00630BB4"/>
    <w:rsid w:val="0063154E"/>
    <w:rsid w:val="0063222D"/>
    <w:rsid w:val="00635210"/>
    <w:rsid w:val="00644F33"/>
    <w:rsid w:val="006574C1"/>
    <w:rsid w:val="00677101"/>
    <w:rsid w:val="00686781"/>
    <w:rsid w:val="006920BF"/>
    <w:rsid w:val="00697FC6"/>
    <w:rsid w:val="006A1063"/>
    <w:rsid w:val="006A1360"/>
    <w:rsid w:val="006B04E6"/>
    <w:rsid w:val="006C4419"/>
    <w:rsid w:val="006C4F0B"/>
    <w:rsid w:val="006D50F4"/>
    <w:rsid w:val="006D513A"/>
    <w:rsid w:val="006E2177"/>
    <w:rsid w:val="006E4EB6"/>
    <w:rsid w:val="006F0D37"/>
    <w:rsid w:val="007142A0"/>
    <w:rsid w:val="00721FA1"/>
    <w:rsid w:val="00724BB6"/>
    <w:rsid w:val="007264AB"/>
    <w:rsid w:val="00733812"/>
    <w:rsid w:val="00734F34"/>
    <w:rsid w:val="00740BAF"/>
    <w:rsid w:val="00741D40"/>
    <w:rsid w:val="007426E6"/>
    <w:rsid w:val="007475D0"/>
    <w:rsid w:val="00750012"/>
    <w:rsid w:val="00751D60"/>
    <w:rsid w:val="0075679B"/>
    <w:rsid w:val="00783907"/>
    <w:rsid w:val="00783A22"/>
    <w:rsid w:val="00783CE9"/>
    <w:rsid w:val="00783FCE"/>
    <w:rsid w:val="00793CF3"/>
    <w:rsid w:val="007971EA"/>
    <w:rsid w:val="007A0A40"/>
    <w:rsid w:val="007A2A6D"/>
    <w:rsid w:val="007A7462"/>
    <w:rsid w:val="007C4737"/>
    <w:rsid w:val="007D20E0"/>
    <w:rsid w:val="007D780D"/>
    <w:rsid w:val="007D7E2C"/>
    <w:rsid w:val="007E043F"/>
    <w:rsid w:val="007E6D65"/>
    <w:rsid w:val="007E7591"/>
    <w:rsid w:val="007F4DBB"/>
    <w:rsid w:val="007F7571"/>
    <w:rsid w:val="008017E0"/>
    <w:rsid w:val="00802E84"/>
    <w:rsid w:val="00803F4D"/>
    <w:rsid w:val="00812245"/>
    <w:rsid w:val="00815493"/>
    <w:rsid w:val="00821FA0"/>
    <w:rsid w:val="00822CB9"/>
    <w:rsid w:val="00824FE9"/>
    <w:rsid w:val="00825AA2"/>
    <w:rsid w:val="008328E3"/>
    <w:rsid w:val="008330E7"/>
    <w:rsid w:val="00841A58"/>
    <w:rsid w:val="00842756"/>
    <w:rsid w:val="00850DE8"/>
    <w:rsid w:val="008612EA"/>
    <w:rsid w:val="0086559D"/>
    <w:rsid w:val="00886F83"/>
    <w:rsid w:val="0089463E"/>
    <w:rsid w:val="00895824"/>
    <w:rsid w:val="008C1AC7"/>
    <w:rsid w:val="008C3540"/>
    <w:rsid w:val="008C57B7"/>
    <w:rsid w:val="008C6301"/>
    <w:rsid w:val="008D359D"/>
    <w:rsid w:val="008D69F6"/>
    <w:rsid w:val="008E52F0"/>
    <w:rsid w:val="008E53F3"/>
    <w:rsid w:val="008E55AF"/>
    <w:rsid w:val="008E6E15"/>
    <w:rsid w:val="008F4D9F"/>
    <w:rsid w:val="008F7B4E"/>
    <w:rsid w:val="009058BD"/>
    <w:rsid w:val="00906E2C"/>
    <w:rsid w:val="0091265E"/>
    <w:rsid w:val="00914139"/>
    <w:rsid w:val="009146D9"/>
    <w:rsid w:val="009171A7"/>
    <w:rsid w:val="009338F3"/>
    <w:rsid w:val="009365AA"/>
    <w:rsid w:val="009377FF"/>
    <w:rsid w:val="009417E0"/>
    <w:rsid w:val="00946418"/>
    <w:rsid w:val="00946BBB"/>
    <w:rsid w:val="00956B7E"/>
    <w:rsid w:val="009576E5"/>
    <w:rsid w:val="00961E65"/>
    <w:rsid w:val="009635C8"/>
    <w:rsid w:val="009746F7"/>
    <w:rsid w:val="009748C8"/>
    <w:rsid w:val="00976E89"/>
    <w:rsid w:val="00982CED"/>
    <w:rsid w:val="009844E3"/>
    <w:rsid w:val="00991BF7"/>
    <w:rsid w:val="00994A41"/>
    <w:rsid w:val="009A1E19"/>
    <w:rsid w:val="009A23BE"/>
    <w:rsid w:val="009A2697"/>
    <w:rsid w:val="009B0ED5"/>
    <w:rsid w:val="009B642D"/>
    <w:rsid w:val="009B64A7"/>
    <w:rsid w:val="009B65B1"/>
    <w:rsid w:val="009C056B"/>
    <w:rsid w:val="009C33C8"/>
    <w:rsid w:val="009C7172"/>
    <w:rsid w:val="009D1E67"/>
    <w:rsid w:val="009D68C3"/>
    <w:rsid w:val="009E1749"/>
    <w:rsid w:val="009E307E"/>
    <w:rsid w:val="009E3B46"/>
    <w:rsid w:val="009E4DC9"/>
    <w:rsid w:val="009E6436"/>
    <w:rsid w:val="009F6AFC"/>
    <w:rsid w:val="00A006EB"/>
    <w:rsid w:val="00A010FF"/>
    <w:rsid w:val="00A10F64"/>
    <w:rsid w:val="00A15B48"/>
    <w:rsid w:val="00A16C00"/>
    <w:rsid w:val="00A23753"/>
    <w:rsid w:val="00A34970"/>
    <w:rsid w:val="00A34BC6"/>
    <w:rsid w:val="00A36C17"/>
    <w:rsid w:val="00A424A2"/>
    <w:rsid w:val="00A52004"/>
    <w:rsid w:val="00A527C2"/>
    <w:rsid w:val="00A64AF5"/>
    <w:rsid w:val="00A6767A"/>
    <w:rsid w:val="00A6768C"/>
    <w:rsid w:val="00A716E9"/>
    <w:rsid w:val="00A81753"/>
    <w:rsid w:val="00A81C49"/>
    <w:rsid w:val="00A85F3B"/>
    <w:rsid w:val="00A9196B"/>
    <w:rsid w:val="00AA49D7"/>
    <w:rsid w:val="00AB0950"/>
    <w:rsid w:val="00AB42F8"/>
    <w:rsid w:val="00AB4E95"/>
    <w:rsid w:val="00AC0EC1"/>
    <w:rsid w:val="00AC7A5D"/>
    <w:rsid w:val="00AD3F85"/>
    <w:rsid w:val="00AD49B5"/>
    <w:rsid w:val="00AD66CD"/>
    <w:rsid w:val="00AD6BF3"/>
    <w:rsid w:val="00AE1EFF"/>
    <w:rsid w:val="00AE7535"/>
    <w:rsid w:val="00AF08F7"/>
    <w:rsid w:val="00AF0D14"/>
    <w:rsid w:val="00AF25E0"/>
    <w:rsid w:val="00B20334"/>
    <w:rsid w:val="00B34C95"/>
    <w:rsid w:val="00B46175"/>
    <w:rsid w:val="00B5608A"/>
    <w:rsid w:val="00B56811"/>
    <w:rsid w:val="00B61515"/>
    <w:rsid w:val="00B84C27"/>
    <w:rsid w:val="00B85EA9"/>
    <w:rsid w:val="00B87D2B"/>
    <w:rsid w:val="00B90FAA"/>
    <w:rsid w:val="00B93F86"/>
    <w:rsid w:val="00B944EF"/>
    <w:rsid w:val="00B967DD"/>
    <w:rsid w:val="00BA0485"/>
    <w:rsid w:val="00BA2D98"/>
    <w:rsid w:val="00BB4717"/>
    <w:rsid w:val="00BB620A"/>
    <w:rsid w:val="00BC25EF"/>
    <w:rsid w:val="00BC4F28"/>
    <w:rsid w:val="00BC5A8D"/>
    <w:rsid w:val="00BC6D22"/>
    <w:rsid w:val="00BD38EA"/>
    <w:rsid w:val="00BD70C1"/>
    <w:rsid w:val="00BE1008"/>
    <w:rsid w:val="00BE24CC"/>
    <w:rsid w:val="00BE7C8D"/>
    <w:rsid w:val="00BF0A74"/>
    <w:rsid w:val="00BF4298"/>
    <w:rsid w:val="00BF7100"/>
    <w:rsid w:val="00C0032F"/>
    <w:rsid w:val="00C046A8"/>
    <w:rsid w:val="00C06260"/>
    <w:rsid w:val="00C06D33"/>
    <w:rsid w:val="00C114EE"/>
    <w:rsid w:val="00C14AD7"/>
    <w:rsid w:val="00C173A8"/>
    <w:rsid w:val="00C23C6A"/>
    <w:rsid w:val="00C332BB"/>
    <w:rsid w:val="00C343F4"/>
    <w:rsid w:val="00C34ACB"/>
    <w:rsid w:val="00C35CB3"/>
    <w:rsid w:val="00C442E4"/>
    <w:rsid w:val="00C44E4E"/>
    <w:rsid w:val="00C5093B"/>
    <w:rsid w:val="00C614EF"/>
    <w:rsid w:val="00C619F8"/>
    <w:rsid w:val="00C775EA"/>
    <w:rsid w:val="00C815A8"/>
    <w:rsid w:val="00C92855"/>
    <w:rsid w:val="00C94F93"/>
    <w:rsid w:val="00C96206"/>
    <w:rsid w:val="00CA020B"/>
    <w:rsid w:val="00CA2ADF"/>
    <w:rsid w:val="00CA2C30"/>
    <w:rsid w:val="00CA550E"/>
    <w:rsid w:val="00CA7B59"/>
    <w:rsid w:val="00CB6B90"/>
    <w:rsid w:val="00CC51A7"/>
    <w:rsid w:val="00CC5339"/>
    <w:rsid w:val="00CC751B"/>
    <w:rsid w:val="00CD3E77"/>
    <w:rsid w:val="00CE332F"/>
    <w:rsid w:val="00CE52A8"/>
    <w:rsid w:val="00CF7505"/>
    <w:rsid w:val="00D0109F"/>
    <w:rsid w:val="00D10A0B"/>
    <w:rsid w:val="00D16FED"/>
    <w:rsid w:val="00D21D3A"/>
    <w:rsid w:val="00D225FB"/>
    <w:rsid w:val="00D3078F"/>
    <w:rsid w:val="00D3712B"/>
    <w:rsid w:val="00D37DD4"/>
    <w:rsid w:val="00D40E45"/>
    <w:rsid w:val="00D41D03"/>
    <w:rsid w:val="00D5148F"/>
    <w:rsid w:val="00D6169B"/>
    <w:rsid w:val="00D63FD4"/>
    <w:rsid w:val="00D65274"/>
    <w:rsid w:val="00D709FA"/>
    <w:rsid w:val="00D717C3"/>
    <w:rsid w:val="00D830E4"/>
    <w:rsid w:val="00D92D8B"/>
    <w:rsid w:val="00D93243"/>
    <w:rsid w:val="00D9452F"/>
    <w:rsid w:val="00DA2E4C"/>
    <w:rsid w:val="00DA3A50"/>
    <w:rsid w:val="00DA7C9E"/>
    <w:rsid w:val="00DB2750"/>
    <w:rsid w:val="00DB509E"/>
    <w:rsid w:val="00DB5A54"/>
    <w:rsid w:val="00DB602B"/>
    <w:rsid w:val="00DB722D"/>
    <w:rsid w:val="00DD32A8"/>
    <w:rsid w:val="00DD7659"/>
    <w:rsid w:val="00DE3829"/>
    <w:rsid w:val="00DF0E16"/>
    <w:rsid w:val="00DF3255"/>
    <w:rsid w:val="00DF363D"/>
    <w:rsid w:val="00E00959"/>
    <w:rsid w:val="00E01ED2"/>
    <w:rsid w:val="00E026DB"/>
    <w:rsid w:val="00E07173"/>
    <w:rsid w:val="00E10E86"/>
    <w:rsid w:val="00E229ED"/>
    <w:rsid w:val="00E25F3C"/>
    <w:rsid w:val="00E40AF3"/>
    <w:rsid w:val="00E446D5"/>
    <w:rsid w:val="00E46D91"/>
    <w:rsid w:val="00E511A9"/>
    <w:rsid w:val="00E51C7F"/>
    <w:rsid w:val="00E54CFC"/>
    <w:rsid w:val="00E61D26"/>
    <w:rsid w:val="00E61F25"/>
    <w:rsid w:val="00E62A13"/>
    <w:rsid w:val="00E63E0C"/>
    <w:rsid w:val="00E648B8"/>
    <w:rsid w:val="00E66927"/>
    <w:rsid w:val="00E67908"/>
    <w:rsid w:val="00E70156"/>
    <w:rsid w:val="00E70B14"/>
    <w:rsid w:val="00E72850"/>
    <w:rsid w:val="00E75EAA"/>
    <w:rsid w:val="00E8170B"/>
    <w:rsid w:val="00E834C4"/>
    <w:rsid w:val="00E85CAF"/>
    <w:rsid w:val="00E94E9F"/>
    <w:rsid w:val="00E95178"/>
    <w:rsid w:val="00E97515"/>
    <w:rsid w:val="00EB2406"/>
    <w:rsid w:val="00EB3DFA"/>
    <w:rsid w:val="00EB4944"/>
    <w:rsid w:val="00EC4952"/>
    <w:rsid w:val="00EC528C"/>
    <w:rsid w:val="00EC56A9"/>
    <w:rsid w:val="00EC78BC"/>
    <w:rsid w:val="00EC7C0F"/>
    <w:rsid w:val="00ED0389"/>
    <w:rsid w:val="00ED67D8"/>
    <w:rsid w:val="00ED7ADA"/>
    <w:rsid w:val="00EE2CBB"/>
    <w:rsid w:val="00EF0C3E"/>
    <w:rsid w:val="00EF42E6"/>
    <w:rsid w:val="00EF4AC2"/>
    <w:rsid w:val="00EF610F"/>
    <w:rsid w:val="00F0028A"/>
    <w:rsid w:val="00F00FFB"/>
    <w:rsid w:val="00F0589D"/>
    <w:rsid w:val="00F13153"/>
    <w:rsid w:val="00F16B36"/>
    <w:rsid w:val="00F25D91"/>
    <w:rsid w:val="00F26012"/>
    <w:rsid w:val="00F523D7"/>
    <w:rsid w:val="00F65925"/>
    <w:rsid w:val="00F6640A"/>
    <w:rsid w:val="00F93012"/>
    <w:rsid w:val="00FA500A"/>
    <w:rsid w:val="00FA58C6"/>
    <w:rsid w:val="00FC4F28"/>
    <w:rsid w:val="00FF0EBC"/>
    <w:rsid w:val="00FF288B"/>
    <w:rsid w:val="00FF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553F"/>
  <w15:docId w15:val="{A06B67B4-E099-433E-9C6D-2A9387C0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E10"/>
    <w:pPr>
      <w:spacing w:after="0" w:line="240" w:lineRule="auto"/>
    </w:pPr>
  </w:style>
  <w:style w:type="character" w:styleId="Hyperlink">
    <w:name w:val="Hyperlink"/>
    <w:basedOn w:val="DefaultParagraphFont"/>
    <w:uiPriority w:val="99"/>
    <w:unhideWhenUsed/>
    <w:rsid w:val="00F93012"/>
    <w:rPr>
      <w:color w:val="0000FF" w:themeColor="hyperlink"/>
      <w:u w:val="single"/>
    </w:rPr>
  </w:style>
  <w:style w:type="character" w:styleId="UnresolvedMention">
    <w:name w:val="Unresolved Mention"/>
    <w:basedOn w:val="DefaultParagraphFont"/>
    <w:uiPriority w:val="99"/>
    <w:semiHidden/>
    <w:unhideWhenUsed/>
    <w:rsid w:val="00F93012"/>
    <w:rPr>
      <w:color w:val="605E5C"/>
      <w:shd w:val="clear" w:color="auto" w:fill="E1DFDD"/>
    </w:rPr>
  </w:style>
  <w:style w:type="paragraph" w:styleId="NormalWeb">
    <w:name w:val="Normal (Web)"/>
    <w:basedOn w:val="Normal"/>
    <w:uiPriority w:val="99"/>
    <w:unhideWhenUsed/>
    <w:rsid w:val="00F930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9666">
      <w:bodyDiv w:val="1"/>
      <w:marLeft w:val="0"/>
      <w:marRight w:val="0"/>
      <w:marTop w:val="0"/>
      <w:marBottom w:val="0"/>
      <w:divBdr>
        <w:top w:val="none" w:sz="0" w:space="0" w:color="auto"/>
        <w:left w:val="none" w:sz="0" w:space="0" w:color="auto"/>
        <w:bottom w:val="none" w:sz="0" w:space="0" w:color="auto"/>
        <w:right w:val="none" w:sz="0" w:space="0" w:color="auto"/>
      </w:divBdr>
    </w:div>
    <w:div w:id="56982463">
      <w:bodyDiv w:val="1"/>
      <w:marLeft w:val="0"/>
      <w:marRight w:val="0"/>
      <w:marTop w:val="0"/>
      <w:marBottom w:val="0"/>
      <w:divBdr>
        <w:top w:val="none" w:sz="0" w:space="0" w:color="auto"/>
        <w:left w:val="none" w:sz="0" w:space="0" w:color="auto"/>
        <w:bottom w:val="none" w:sz="0" w:space="0" w:color="auto"/>
        <w:right w:val="none" w:sz="0" w:space="0" w:color="auto"/>
      </w:divBdr>
    </w:div>
    <w:div w:id="479930092">
      <w:bodyDiv w:val="1"/>
      <w:marLeft w:val="0"/>
      <w:marRight w:val="0"/>
      <w:marTop w:val="0"/>
      <w:marBottom w:val="0"/>
      <w:divBdr>
        <w:top w:val="none" w:sz="0" w:space="0" w:color="auto"/>
        <w:left w:val="none" w:sz="0" w:space="0" w:color="auto"/>
        <w:bottom w:val="none" w:sz="0" w:space="0" w:color="auto"/>
        <w:right w:val="none" w:sz="0" w:space="0" w:color="auto"/>
      </w:divBdr>
    </w:div>
    <w:div w:id="853224929">
      <w:bodyDiv w:val="1"/>
      <w:marLeft w:val="0"/>
      <w:marRight w:val="0"/>
      <w:marTop w:val="0"/>
      <w:marBottom w:val="0"/>
      <w:divBdr>
        <w:top w:val="none" w:sz="0" w:space="0" w:color="auto"/>
        <w:left w:val="none" w:sz="0" w:space="0" w:color="auto"/>
        <w:bottom w:val="none" w:sz="0" w:space="0" w:color="auto"/>
        <w:right w:val="none" w:sz="0" w:space="0" w:color="auto"/>
      </w:divBdr>
    </w:div>
    <w:div w:id="1707677597">
      <w:bodyDiv w:val="1"/>
      <w:marLeft w:val="0"/>
      <w:marRight w:val="0"/>
      <w:marTop w:val="0"/>
      <w:marBottom w:val="0"/>
      <w:divBdr>
        <w:top w:val="none" w:sz="0" w:space="0" w:color="auto"/>
        <w:left w:val="none" w:sz="0" w:space="0" w:color="auto"/>
        <w:bottom w:val="none" w:sz="0" w:space="0" w:color="auto"/>
        <w:right w:val="none" w:sz="0" w:space="0" w:color="auto"/>
      </w:divBdr>
    </w:div>
    <w:div w:id="1830975805">
      <w:bodyDiv w:val="1"/>
      <w:marLeft w:val="0"/>
      <w:marRight w:val="0"/>
      <w:marTop w:val="0"/>
      <w:marBottom w:val="0"/>
      <w:divBdr>
        <w:top w:val="none" w:sz="0" w:space="0" w:color="auto"/>
        <w:left w:val="none" w:sz="0" w:space="0" w:color="auto"/>
        <w:bottom w:val="none" w:sz="0" w:space="0" w:color="auto"/>
        <w:right w:val="none" w:sz="0" w:space="0" w:color="auto"/>
      </w:divBdr>
    </w:div>
    <w:div w:id="19232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pdsau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pdsauction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Chris Jensen</cp:lastModifiedBy>
  <cp:revision>87</cp:revision>
  <cp:lastPrinted>2024-01-23T16:37:00Z</cp:lastPrinted>
  <dcterms:created xsi:type="dcterms:W3CDTF">2024-03-07T15:31:00Z</dcterms:created>
  <dcterms:modified xsi:type="dcterms:W3CDTF">2024-09-05T09:04:00Z</dcterms:modified>
</cp:coreProperties>
</file>